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85" w:rsidRPr="00445085" w:rsidRDefault="00445085" w:rsidP="00445085">
      <w:pPr>
        <w:jc w:val="center"/>
        <w:rPr>
          <w:rFonts w:ascii="Times New Roman" w:hAnsi="Times New Roman" w:cs="Times New Roman"/>
          <w:b/>
          <w:sz w:val="32"/>
          <w:szCs w:val="32"/>
        </w:rPr>
      </w:pPr>
      <w:bookmarkStart w:id="0" w:name="_GoBack"/>
      <w:bookmarkEnd w:id="0"/>
      <w:r w:rsidRPr="00445085">
        <w:rPr>
          <w:rFonts w:ascii="Times New Roman" w:hAnsi="Times New Roman" w:cs="Times New Roman"/>
          <w:b/>
          <w:sz w:val="32"/>
          <w:szCs w:val="32"/>
        </w:rPr>
        <w:t xml:space="preserve">STUDENTS’ ATTITUDES TOWARD IMPLEMENTATION OF PROJECT BASED LEARNING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FF6C74"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rPr>
        <w:t>Yanuarti Apsari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490E94">
        <w:rPr>
          <w:rFonts w:ascii="Times New Roman" w:hAnsi="Times New Roman" w:cs="Times New Roman"/>
          <w:b/>
          <w:sz w:val="24"/>
        </w:rPr>
        <w:t>Euis Rina Mulyani</w:t>
      </w:r>
      <w:r w:rsidR="00490E94" w:rsidRPr="008B5AB2">
        <w:rPr>
          <w:rFonts w:ascii="Times New Roman" w:hAnsi="Times New Roman" w:cs="Times New Roman"/>
          <w:b/>
          <w:sz w:val="24"/>
          <w:vertAlign w:val="superscript"/>
          <w:lang w:val="en-US"/>
        </w:rPr>
        <w:t>2</w:t>
      </w:r>
      <w:r w:rsidR="00490E94">
        <w:rPr>
          <w:rFonts w:ascii="Times New Roman" w:hAnsi="Times New Roman" w:cs="Times New Roman"/>
          <w:b/>
          <w:sz w:val="24"/>
          <w:vertAlign w:val="superscript"/>
        </w:rPr>
        <w:t xml:space="preserve">, </w:t>
      </w:r>
      <w:r>
        <w:rPr>
          <w:rFonts w:ascii="Times New Roman" w:hAnsi="Times New Roman" w:cs="Times New Roman"/>
          <w:b/>
          <w:sz w:val="24"/>
        </w:rPr>
        <w:t>Ida Lisdawati</w:t>
      </w:r>
      <w:r w:rsidR="00490E94">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445085">
        <w:rPr>
          <w:rFonts w:ascii="Times New Roman" w:hAnsi="Times New Roman" w:cs="Times New Roman"/>
          <w:szCs w:val="24"/>
          <w:lang w:val="en-US"/>
        </w:rPr>
        <w:t>IKIP</w:t>
      </w:r>
      <w:proofErr w:type="gramEnd"/>
      <w:r w:rsidR="00445085">
        <w:rPr>
          <w:rFonts w:ascii="Times New Roman" w:hAnsi="Times New Roman" w:cs="Times New Roman"/>
          <w:szCs w:val="24"/>
          <w:lang w:val="en-US"/>
        </w:rPr>
        <w:t xml:space="preserve"> </w:t>
      </w:r>
      <w:proofErr w:type="spellStart"/>
      <w:r w:rsidR="00445085">
        <w:rPr>
          <w:rFonts w:ascii="Times New Roman" w:hAnsi="Times New Roman" w:cs="Times New Roman"/>
          <w:szCs w:val="24"/>
          <w:lang w:val="en-US"/>
        </w:rPr>
        <w:t>Siliwangi</w:t>
      </w:r>
      <w:proofErr w:type="spellEnd"/>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45085">
        <w:rPr>
          <w:rFonts w:ascii="Times New Roman" w:hAnsi="Times New Roman" w:cs="Times New Roman"/>
          <w:szCs w:val="24"/>
          <w:lang w:val="en-US"/>
        </w:rPr>
        <w:t>IKIP</w:t>
      </w:r>
      <w:proofErr w:type="gramEnd"/>
      <w:r w:rsidR="00445085">
        <w:rPr>
          <w:rFonts w:ascii="Times New Roman" w:hAnsi="Times New Roman" w:cs="Times New Roman"/>
          <w:szCs w:val="24"/>
          <w:lang w:val="en-US"/>
        </w:rPr>
        <w:t xml:space="preserve"> </w:t>
      </w:r>
      <w:proofErr w:type="spellStart"/>
      <w:r w:rsidR="00445085">
        <w:rPr>
          <w:rFonts w:ascii="Times New Roman" w:hAnsi="Times New Roman" w:cs="Times New Roman"/>
          <w:szCs w:val="24"/>
          <w:lang w:val="en-US"/>
        </w:rPr>
        <w:t>Siliwangi</w:t>
      </w:r>
      <w:proofErr w:type="spellEnd"/>
    </w:p>
    <w:p w:rsidR="00490E94" w:rsidRDefault="00490E94" w:rsidP="00490E94">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Siliwangi</w:t>
      </w:r>
      <w:proofErr w:type="spellEnd"/>
    </w:p>
    <w:p w:rsidR="00490E94" w:rsidRDefault="00490E94" w:rsidP="005A266C">
      <w:pPr>
        <w:spacing w:after="0" w:line="240" w:lineRule="auto"/>
        <w:jc w:val="center"/>
        <w:rPr>
          <w:rFonts w:ascii="Times New Roman" w:hAnsi="Times New Roman" w:cs="Times New Roman"/>
          <w:szCs w:val="24"/>
          <w:lang w:val="en-US"/>
        </w:rPr>
      </w:pPr>
    </w:p>
    <w:p w:rsidR="00445085" w:rsidRPr="00490E94" w:rsidRDefault="005A266C" w:rsidP="00445085">
      <w:pPr>
        <w:pStyle w:val="NoSpacing"/>
        <w:tabs>
          <w:tab w:val="left" w:pos="2839"/>
          <w:tab w:val="center" w:pos="4252"/>
        </w:tabs>
        <w:jc w:val="center"/>
        <w:rPr>
          <w:rFonts w:ascii="Times New Roman" w:hAnsi="Times New Roman" w:cs="Times New Roman"/>
          <w:b/>
          <w:bC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FF6C74" w:rsidRPr="00490E94">
        <w:rPr>
          <w:rFonts w:ascii="Times New Roman" w:hAnsi="Times New Roman" w:cs="Times New Roman"/>
        </w:rPr>
        <w:t>yanuar.apsari1@gmail.com</w:t>
      </w:r>
    </w:p>
    <w:p w:rsidR="00490E94" w:rsidRPr="00490E94" w:rsidRDefault="005A266C" w:rsidP="00490E94">
      <w:pPr>
        <w:pStyle w:val="NoSpacing"/>
        <w:tabs>
          <w:tab w:val="left" w:pos="2839"/>
          <w:tab w:val="center" w:pos="4252"/>
        </w:tabs>
        <w:jc w:val="center"/>
        <w:rPr>
          <w:rFonts w:ascii="Times New Roman" w:hAnsi="Times New Roman" w:cs="Times New Roman"/>
          <w:b/>
          <w:bCs/>
        </w:rPr>
      </w:pPr>
      <w:r w:rsidRPr="00490E94">
        <w:rPr>
          <w:rFonts w:ascii="Times New Roman" w:hAnsi="Times New Roman" w:cs="Times New Roman"/>
          <w:vertAlign w:val="superscript"/>
          <w:lang w:val="en-US"/>
        </w:rPr>
        <w:t>2</w:t>
      </w:r>
      <w:r w:rsidRPr="00490E94">
        <w:rPr>
          <w:rFonts w:ascii="Times New Roman" w:hAnsi="Times New Roman" w:cs="Times New Roman"/>
          <w:lang w:val="en-US"/>
        </w:rPr>
        <w:t xml:space="preserve"> </w:t>
      </w:r>
      <w:hyperlink r:id="rId8" w:history="1">
        <w:r w:rsidR="00490E94" w:rsidRPr="00490E94">
          <w:rPr>
            <w:rStyle w:val="Hyperlink"/>
            <w:rFonts w:ascii="Times New Roman" w:hAnsi="Times New Roman" w:cs="Times New Roman"/>
            <w:u w:val="none"/>
          </w:rPr>
          <w:t>euisrinamulyani@gmail.com</w:t>
        </w:r>
      </w:hyperlink>
      <w:r w:rsidR="00490E94" w:rsidRPr="00490E94">
        <w:rPr>
          <w:rFonts w:ascii="Times New Roman" w:hAnsi="Times New Roman" w:cs="Times New Roman"/>
        </w:rPr>
        <w:t xml:space="preserve"> </w:t>
      </w:r>
    </w:p>
    <w:p w:rsidR="00490E94" w:rsidRPr="003F7DEE" w:rsidRDefault="00490E94" w:rsidP="00490E94">
      <w:pPr>
        <w:spacing w:after="0" w:line="240" w:lineRule="auto"/>
        <w:jc w:val="center"/>
        <w:rPr>
          <w:rFonts w:ascii="Times New Roman" w:hAnsi="Times New Roman" w:cs="Times New Roman"/>
          <w:szCs w:val="20"/>
          <w:lang w:val="en-US"/>
        </w:rPr>
      </w:pPr>
      <w:r w:rsidRPr="00490E94">
        <w:rPr>
          <w:rFonts w:ascii="Times New Roman" w:hAnsi="Times New Roman" w:cs="Times New Roman"/>
          <w:vertAlign w:val="superscript"/>
        </w:rPr>
        <w:t>3</w:t>
      </w:r>
      <w:r w:rsidRPr="00490E94">
        <w:rPr>
          <w:rFonts w:ascii="Times New Roman" w:hAnsi="Times New Roman" w:cs="Times New Roman"/>
          <w:lang w:val="en-US"/>
        </w:rPr>
        <w:t xml:space="preserve"> </w:t>
      </w:r>
      <w:hyperlink r:id="rId9" w:history="1">
        <w:r w:rsidRPr="00490E94">
          <w:rPr>
            <w:rStyle w:val="Hyperlink"/>
            <w:rFonts w:ascii="Times New Roman" w:hAnsi="Times New Roman" w:cs="Times New Roman"/>
            <w:u w:val="none"/>
          </w:rPr>
          <w:t>idalisdawati9088@gmail.com</w:t>
        </w:r>
      </w:hyperlink>
    </w:p>
    <w:p w:rsidR="00490E94" w:rsidRPr="003F7DEE" w:rsidRDefault="00490E94" w:rsidP="00FF6C74">
      <w:pPr>
        <w:spacing w:after="0" w:line="240" w:lineRule="auto"/>
        <w:jc w:val="center"/>
        <w:rPr>
          <w:rFonts w:ascii="Times New Roman" w:hAnsi="Times New Roman" w:cs="Times New Roman"/>
          <w:szCs w:val="20"/>
          <w:lang w:val="en-US"/>
        </w:rPr>
      </w:pP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102712" w:rsidRPr="00953C77" w:rsidRDefault="000A2020" w:rsidP="00953C77">
      <w:pPr>
        <w:spacing w:after="0" w:line="240" w:lineRule="auto"/>
        <w:jc w:val="both"/>
        <w:rPr>
          <w:rFonts w:ascii="Times New Roman" w:hAnsi="Times New Roman" w:cs="Times New Roman"/>
        </w:rPr>
      </w:pPr>
      <w:r w:rsidRPr="00FC1A28">
        <w:rPr>
          <w:rFonts w:ascii="Times New Roman" w:hAnsi="Times New Roman" w:cs="Times New Roman"/>
        </w:rPr>
        <w:t>This research is intended to investigate the students’ attitudes toward the implem</w:t>
      </w:r>
      <w:r w:rsidR="00102712" w:rsidRPr="00FC1A28">
        <w:rPr>
          <w:rFonts w:ascii="Times New Roman" w:hAnsi="Times New Roman" w:cs="Times New Roman"/>
        </w:rPr>
        <w:t>entation of project-based learning</w:t>
      </w:r>
      <w:r w:rsidRPr="00FC1A28">
        <w:rPr>
          <w:rFonts w:ascii="Times New Roman" w:hAnsi="Times New Roman" w:cs="Times New Roman"/>
        </w:rPr>
        <w:t xml:space="preserve">. </w:t>
      </w:r>
      <w:r w:rsidR="00FC1A28" w:rsidRPr="00FC1A28">
        <w:rPr>
          <w:rFonts w:ascii="Times New Roman" w:hAnsi="Times New Roman" w:cs="Times New Roman"/>
        </w:rPr>
        <w:t xml:space="preserve">Project based learning </w:t>
      </w:r>
      <w:r w:rsidR="00FC1A28" w:rsidRPr="00FC1A28">
        <w:rPr>
          <w:rFonts w:ascii="Times New Roman" w:hAnsi="Times New Roman" w:cs="Times New Roman"/>
          <w:iCs/>
        </w:rPr>
        <w:t xml:space="preserve">is becoming increasingly popular in the pedagogical field. </w:t>
      </w:r>
      <w:r w:rsidRPr="00FC1A28">
        <w:rPr>
          <w:rFonts w:ascii="Times New Roman" w:hAnsi="Times New Roman" w:cs="Times New Roman"/>
        </w:rPr>
        <w:t xml:space="preserve">Qualitative </w:t>
      </w:r>
      <w:r w:rsidR="00102712" w:rsidRPr="00FC1A28">
        <w:rPr>
          <w:rFonts w:ascii="Times New Roman" w:hAnsi="Times New Roman" w:cs="Times New Roman"/>
        </w:rPr>
        <w:t xml:space="preserve">research </w:t>
      </w:r>
      <w:r w:rsidRPr="00FC1A28">
        <w:rPr>
          <w:rFonts w:ascii="Times New Roman" w:hAnsi="Times New Roman" w:cs="Times New Roman"/>
        </w:rPr>
        <w:t xml:space="preserve">method was employed in this study. </w:t>
      </w:r>
      <w:r w:rsidR="00102712" w:rsidRPr="00FC1A28">
        <w:rPr>
          <w:rFonts w:ascii="Times New Roman" w:hAnsi="Times New Roman" w:cs="Times New Roman"/>
        </w:rPr>
        <w:t>The respondents of this study were the fourth grade students who were takin</w:t>
      </w:r>
      <w:r w:rsidR="00C36471">
        <w:rPr>
          <w:rFonts w:ascii="Times New Roman" w:hAnsi="Times New Roman" w:cs="Times New Roman"/>
        </w:rPr>
        <w:t>g coursebook evaluation subject</w:t>
      </w:r>
      <w:r w:rsidRPr="00FC1A28">
        <w:rPr>
          <w:rFonts w:ascii="Times New Roman" w:hAnsi="Times New Roman" w:cs="Times New Roman"/>
        </w:rPr>
        <w:t>. The d</w:t>
      </w:r>
      <w:r w:rsidR="00102712" w:rsidRPr="00FC1A28">
        <w:rPr>
          <w:rFonts w:ascii="Times New Roman" w:hAnsi="Times New Roman" w:cs="Times New Roman"/>
        </w:rPr>
        <w:t>ata of this study  was gathered</w:t>
      </w:r>
      <w:r w:rsidRPr="00FC1A28">
        <w:rPr>
          <w:rFonts w:ascii="Times New Roman" w:hAnsi="Times New Roman" w:cs="Times New Roman"/>
        </w:rPr>
        <w:t xml:space="preserve"> by using questionnaire. Then, the collected data were analysed by qualitative description.</w:t>
      </w:r>
      <w:r w:rsidR="00FC1A28" w:rsidRPr="00FC1A28">
        <w:rPr>
          <w:rFonts w:ascii="Times New Roman" w:hAnsi="Times New Roman" w:cs="Times New Roman"/>
        </w:rPr>
        <w:t xml:space="preserve"> </w:t>
      </w:r>
      <w:r w:rsidR="00102712" w:rsidRPr="00953C77">
        <w:rPr>
          <w:rFonts w:ascii="Times New Roman" w:hAnsi="Times New Roman" w:cs="Times New Roman"/>
        </w:rPr>
        <w:t xml:space="preserve">Based on the questionnaire data, </w:t>
      </w:r>
      <w:r w:rsidR="00FC1A28" w:rsidRPr="00953C77">
        <w:rPr>
          <w:rFonts w:ascii="Times New Roman" w:hAnsi="Times New Roman" w:cs="Times New Roman"/>
        </w:rPr>
        <w:t>t</w:t>
      </w:r>
      <w:r w:rsidR="00FC1A28" w:rsidRPr="00953C77">
        <w:rPr>
          <w:rFonts w:ascii="Times New Roman" w:hAnsi="Times New Roman" w:cs="Times New Roman"/>
          <w:color w:val="000000"/>
        </w:rPr>
        <w:t xml:space="preserve">he result indicates that the respondents have a positive attitude towards the implementation of project based learning. </w:t>
      </w:r>
      <w:r w:rsidR="00102712" w:rsidRPr="00953C77">
        <w:rPr>
          <w:rFonts w:ascii="Times New Roman" w:hAnsi="Times New Roman" w:cs="Times New Roman"/>
        </w:rPr>
        <w:t>It</w:t>
      </w:r>
      <w:r w:rsidR="00FC1A28" w:rsidRPr="00953C77">
        <w:rPr>
          <w:rFonts w:ascii="Times New Roman" w:hAnsi="Times New Roman" w:cs="Times New Roman"/>
        </w:rPr>
        <w:t xml:space="preserve"> can be seen from three aspects:</w:t>
      </w:r>
      <w:r w:rsidR="00102712" w:rsidRPr="00953C77">
        <w:rPr>
          <w:rFonts w:ascii="Times New Roman" w:hAnsi="Times New Roman" w:cs="Times New Roman"/>
        </w:rPr>
        <w:t xml:space="preserve"> affective, behavioral, and cognitive aspects.</w:t>
      </w:r>
      <w:r w:rsidR="00FC1A28" w:rsidRPr="00953C77">
        <w:rPr>
          <w:rFonts w:ascii="Times New Roman" w:hAnsi="Times New Roman" w:cs="Times New Roman"/>
        </w:rPr>
        <w:t xml:space="preserve"> On affective aspect, the respondents were interested to learn by using project based learning </w:t>
      </w:r>
      <w:r w:rsidR="00FC1A28" w:rsidRPr="00953C77">
        <w:rPr>
          <w:rFonts w:ascii="Times New Roman" w:eastAsia="Times New Roman" w:hAnsi="Times New Roman" w:cs="Times New Roman"/>
        </w:rPr>
        <w:t xml:space="preserve">because of several benefits that they get after learning by using project based learning. In addition, on cognitive aspects, the findings showed that all respondents believe that </w:t>
      </w:r>
      <w:r w:rsidR="00953C77" w:rsidRPr="00953C77">
        <w:rPr>
          <w:rFonts w:ascii="Times New Roman" w:eastAsia="Times New Roman" w:hAnsi="Times New Roman" w:cs="Times New Roman"/>
        </w:rPr>
        <w:t>p</w:t>
      </w:r>
      <w:r w:rsidR="00FC1A28" w:rsidRPr="00953C77">
        <w:rPr>
          <w:rFonts w:ascii="Times New Roman" w:eastAsia="Times New Roman" w:hAnsi="Times New Roman" w:cs="Times New Roman"/>
        </w:rPr>
        <w:t xml:space="preserve">roject based learning is effective in teaching coursebok evaluation subject. The last, on the behavior aspect, the data showed </w:t>
      </w:r>
      <w:r w:rsidR="00953C77" w:rsidRPr="00953C77">
        <w:rPr>
          <w:rFonts w:ascii="Times New Roman" w:eastAsia="Times New Roman" w:hAnsi="Times New Roman" w:cs="Times New Roman"/>
        </w:rPr>
        <w:t>that during the implementation of project based learning the respondents likes to share ideas and discuss in their group.</w:t>
      </w:r>
      <w:r w:rsidR="00953C77" w:rsidRPr="00953C77">
        <w:rPr>
          <w:rFonts w:ascii="Times New Roman" w:hAnsi="Times New Roman" w:cs="Times New Roman"/>
        </w:rPr>
        <w:t xml:space="preserve"> </w:t>
      </w:r>
    </w:p>
    <w:p w:rsidR="00445085" w:rsidRPr="006D2565" w:rsidRDefault="00445085" w:rsidP="003B5759">
      <w:pPr>
        <w:tabs>
          <w:tab w:val="left" w:pos="0"/>
        </w:tabs>
        <w:spacing w:after="0" w:line="240" w:lineRule="auto"/>
        <w:jc w:val="both"/>
        <w:rPr>
          <w:rFonts w:ascii="Times New Roman" w:eastAsia="Times New Roman" w:hAnsi="Times New Roman" w:cs="Times New Roman"/>
          <w:sz w:val="20"/>
          <w:lang w:val="en-US"/>
        </w:rPr>
      </w:pP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445085" w:rsidRPr="00445085" w:rsidRDefault="004D4337" w:rsidP="00445085">
      <w:pPr>
        <w:tabs>
          <w:tab w:val="left" w:pos="1134"/>
        </w:tabs>
        <w:spacing w:after="0" w:line="240" w:lineRule="auto"/>
        <w:ind w:left="1350" w:hanging="1350"/>
        <w:jc w:val="both"/>
        <w:rPr>
          <w:rFonts w:ascii="Times New Roman" w:hAnsi="Times New Roman" w:cs="Times New Roman"/>
          <w:szCs w:val="24"/>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445085">
        <w:rPr>
          <w:rFonts w:ascii="Times New Roman" w:hAnsi="Times New Roman" w:cs="Times New Roman"/>
        </w:rPr>
        <w:t>Project-based Learning, Students’ attitudes</w:t>
      </w:r>
      <w:r w:rsidR="00953C77">
        <w:rPr>
          <w:rFonts w:ascii="Times New Roman" w:hAnsi="Times New Roman" w:cs="Times New Roman"/>
        </w:rPr>
        <w:t>, Coursebook Evaluation</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proofErr w:type="spellStart"/>
      <w:r w:rsidRPr="00017AD9">
        <w:rPr>
          <w:rFonts w:ascii="Times New Roman" w:eastAsia="Times New Roman" w:hAnsi="Times New Roman" w:cs="Times New Roman"/>
          <w:b/>
          <w:sz w:val="24"/>
          <w:szCs w:val="20"/>
          <w:lang w:val="en-US"/>
        </w:rPr>
        <w:t>Abstrak</w:t>
      </w:r>
      <w:proofErr w:type="spellEnd"/>
    </w:p>
    <w:p w:rsidR="003B5759" w:rsidRPr="006D2565" w:rsidRDefault="003B5759" w:rsidP="003B5759">
      <w:pPr>
        <w:spacing w:after="0" w:line="240" w:lineRule="auto"/>
        <w:jc w:val="both"/>
        <w:rPr>
          <w:rFonts w:ascii="Times New Roman" w:eastAsia="Times New Roman" w:hAnsi="Times New Roman" w:cs="Times New Roman"/>
          <w:b/>
          <w:sz w:val="6"/>
          <w:szCs w:val="20"/>
        </w:rPr>
      </w:pPr>
    </w:p>
    <w:p w:rsidR="00953C77" w:rsidRPr="00953C77" w:rsidRDefault="00FE66DE" w:rsidP="0095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hAnsi="Times New Roman" w:cs="Times New Roman"/>
          <w:color w:val="111111"/>
          <w:szCs w:val="24"/>
        </w:rPr>
        <w:t xml:space="preserve">Penelitian ini bertujuan untuk </w:t>
      </w:r>
      <w:r w:rsidRPr="00FE66DE">
        <w:rPr>
          <w:rFonts w:ascii="Times New Roman" w:eastAsia="Times New Roman" w:hAnsi="Times New Roman" w:cs="Times New Roman"/>
        </w:rPr>
        <w:t xml:space="preserve">menyelidiki sikap siswa terhadap </w:t>
      </w:r>
      <w:r w:rsidR="00FF46E3">
        <w:rPr>
          <w:rFonts w:ascii="Times New Roman" w:eastAsia="Times New Roman" w:hAnsi="Times New Roman" w:cs="Times New Roman"/>
        </w:rPr>
        <w:t>terhadap</w:t>
      </w:r>
      <w:r w:rsidRPr="00FE66DE">
        <w:rPr>
          <w:rFonts w:ascii="Times New Roman" w:eastAsia="Times New Roman" w:hAnsi="Times New Roman" w:cs="Times New Roman"/>
        </w:rPr>
        <w:t xml:space="preserve"> pembelajaran berb</w:t>
      </w:r>
      <w:r w:rsidR="00FF46E3">
        <w:rPr>
          <w:rFonts w:ascii="Times New Roman" w:eastAsia="Times New Roman" w:hAnsi="Times New Roman" w:cs="Times New Roman"/>
        </w:rPr>
        <w:t>asis proyek</w:t>
      </w:r>
      <w:r w:rsidRPr="00FE66DE">
        <w:rPr>
          <w:rFonts w:ascii="Times New Roman" w:eastAsia="Times New Roman" w:hAnsi="Times New Roman" w:cs="Times New Roman"/>
        </w:rPr>
        <w:t xml:space="preserve">. Metode kualitatif digunakan dalam penelitian ini. </w:t>
      </w:r>
      <w:r w:rsidR="00102712">
        <w:rPr>
          <w:rFonts w:ascii="Times New Roman" w:eastAsia="Times New Roman" w:hAnsi="Times New Roman" w:cs="Times New Roman"/>
        </w:rPr>
        <w:t xml:space="preserve">Responden dari penelitian ini adalah mahasiswa semester empat yang </w:t>
      </w:r>
      <w:r w:rsidR="00102712" w:rsidRPr="00953C77">
        <w:rPr>
          <w:rFonts w:ascii="Times New Roman" w:eastAsia="Times New Roman" w:hAnsi="Times New Roman" w:cs="Times New Roman"/>
        </w:rPr>
        <w:t xml:space="preserve">sedang mengambil mata kuliah coursebook evaluation. </w:t>
      </w:r>
      <w:r w:rsidR="000874F7" w:rsidRPr="00953C77">
        <w:rPr>
          <w:rFonts w:ascii="Times New Roman" w:eastAsia="Times New Roman" w:hAnsi="Times New Roman" w:cs="Times New Roman"/>
        </w:rPr>
        <w:t>Kemudian, d</w:t>
      </w:r>
      <w:r w:rsidRPr="00953C77">
        <w:rPr>
          <w:rFonts w:ascii="Times New Roman" w:eastAsia="Times New Roman" w:hAnsi="Times New Roman" w:cs="Times New Roman"/>
        </w:rPr>
        <w:t>ata yang dikumpulkan dianalisis dengan deskripsi kualitatif</w:t>
      </w:r>
      <w:r w:rsidR="000874F7" w:rsidRPr="00953C77">
        <w:rPr>
          <w:rFonts w:ascii="Times New Roman" w:eastAsia="Times New Roman" w:hAnsi="Times New Roman" w:cs="Times New Roman"/>
        </w:rPr>
        <w:t>.</w:t>
      </w:r>
      <w:r w:rsidRPr="00953C77">
        <w:rPr>
          <w:rFonts w:ascii="Times New Roman" w:eastAsia="Times New Roman" w:hAnsi="Times New Roman" w:cs="Times New Roman"/>
        </w:rPr>
        <w:t xml:space="preserve"> </w:t>
      </w:r>
      <w:r w:rsidR="00953C77" w:rsidRPr="00953C77">
        <w:rPr>
          <w:rFonts w:ascii="Times New Roman" w:eastAsia="Times New Roman" w:hAnsi="Times New Roman" w:cs="Times New Roman"/>
        </w:rPr>
        <w:t>Berdasarkan data kuesioner, hasilnya menunjukkan bahwa responden memiliki sikap positif terhadap pelaksanaan pembelajaran berbasis proyek. Itu bisa dilihat dari tiga aspek: aspek afektif, perilaku, dan kognitif. Pada aspek afektif, responden tertarik untuk belajar dengan menggunakan pembelajaran berbasis proyek karena beberapa manfaat yang mereka dapatkan setelah belajar dengan menggunakan pembelajaran berbasis proyek. Selain itu, pada aspek kognitif, temuan menunjukkan bahwa semua responden percaya bahwa pembelajaran berbasis proyek efektif dalam mengajar mata pelajaran evaluasi coursebok. Terakhir, pada aspek perilaku, data menunjukkan bahwa selama pelaksanaan pembelajaran berbasis proyek, responden suka berbagi ide dan berdiskusi dalam kelompok mereka.</w:t>
      </w:r>
    </w:p>
    <w:p w:rsidR="00953C77" w:rsidRDefault="00953C77" w:rsidP="0095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3B5759" w:rsidRPr="006D2565" w:rsidRDefault="003B5759" w:rsidP="003B5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sz w:val="6"/>
          <w:szCs w:val="20"/>
        </w:rPr>
      </w:pPr>
    </w:p>
    <w:p w:rsidR="003B5759" w:rsidRPr="005A266C" w:rsidRDefault="004D4337" w:rsidP="003B5759">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i/>
          <w:sz w:val="20"/>
          <w:szCs w:val="20"/>
          <w:lang w:val="en-US"/>
        </w:rPr>
      </w:pPr>
      <w:r w:rsidRPr="00017AD9">
        <w:rPr>
          <w:rFonts w:ascii="Times New Roman" w:eastAsia="Times New Roman" w:hAnsi="Times New Roman" w:cs="Times New Roman"/>
          <w:b/>
          <w:szCs w:val="20"/>
          <w:lang w:val="en-US"/>
        </w:rPr>
        <w:t xml:space="preserve">Kata </w:t>
      </w:r>
      <w:proofErr w:type="spellStart"/>
      <w:r w:rsidRPr="00017AD9">
        <w:rPr>
          <w:rFonts w:ascii="Times New Roman" w:eastAsia="Times New Roman" w:hAnsi="Times New Roman" w:cs="Times New Roman"/>
          <w:b/>
          <w:szCs w:val="20"/>
          <w:lang w:val="en-US"/>
        </w:rPr>
        <w:t>Kunci</w:t>
      </w:r>
      <w:proofErr w:type="spellEnd"/>
      <w:r w:rsidR="003B5759" w:rsidRPr="00017AD9">
        <w:rPr>
          <w:rFonts w:ascii="Times New Roman" w:eastAsia="Times New Roman" w:hAnsi="Times New Roman" w:cs="Times New Roman"/>
          <w:szCs w:val="20"/>
        </w:rPr>
        <w:t xml:space="preserve">: </w:t>
      </w:r>
      <w:r w:rsidR="00EA73FA" w:rsidRPr="00017AD9">
        <w:rPr>
          <w:rFonts w:ascii="Times New Roman" w:eastAsia="Times New Roman" w:hAnsi="Times New Roman" w:cs="Times New Roman"/>
          <w:sz w:val="20"/>
          <w:szCs w:val="20"/>
          <w:lang w:val="en-US"/>
        </w:rPr>
        <w:tab/>
      </w:r>
      <w:r w:rsidR="00FF46E3">
        <w:rPr>
          <w:rFonts w:ascii="Times New Roman" w:eastAsia="Times New Roman" w:hAnsi="Times New Roman" w:cs="Times New Roman"/>
          <w:sz w:val="20"/>
          <w:szCs w:val="20"/>
        </w:rPr>
        <w:t xml:space="preserve">Mata kuliah </w:t>
      </w:r>
      <w:r w:rsidR="00FF46E3">
        <w:rPr>
          <w:rFonts w:ascii="Times New Roman" w:hAnsi="Times New Roman" w:cs="Times New Roman"/>
        </w:rPr>
        <w:t xml:space="preserve">coursebook </w:t>
      </w:r>
      <w:proofErr w:type="gramStart"/>
      <w:r w:rsidR="00FF46E3">
        <w:rPr>
          <w:rFonts w:ascii="Times New Roman" w:hAnsi="Times New Roman" w:cs="Times New Roman"/>
        </w:rPr>
        <w:t>evaluation ,</w:t>
      </w:r>
      <w:proofErr w:type="gramEnd"/>
      <w:r w:rsidR="00FF46E3">
        <w:rPr>
          <w:rFonts w:ascii="Times New Roman" w:hAnsi="Times New Roman" w:cs="Times New Roman"/>
        </w:rPr>
        <w:t xml:space="preserve"> Pembelajaran berbasis proyek, sikap siswa</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rsidTr="0039567C">
        <w:trPr>
          <w:trHeight w:val="624"/>
        </w:trPr>
        <w:tc>
          <w:tcPr>
            <w:tcW w:w="9287" w:type="dxa"/>
          </w:tcPr>
          <w:p w:rsidR="00CA52AE" w:rsidRPr="00CA52AE" w:rsidRDefault="00CA52AE" w:rsidP="0039567C">
            <w:pPr>
              <w:rPr>
                <w:rFonts w:ascii="Times New Roman" w:hAnsi="Times New Roman" w:cs="Times New Roman"/>
                <w:noProof/>
                <w:sz w:val="24"/>
                <w:szCs w:val="24"/>
                <w:lang w:val="en-US"/>
              </w:rPr>
            </w:pPr>
          </w:p>
          <w:p w:rsidR="0039567C" w:rsidRPr="0039567C" w:rsidRDefault="0039567C" w:rsidP="002C7CE6">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 xml:space="preserve">&amp; </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Pr>
                <w:rFonts w:ascii="Times New Roman" w:hAnsi="Times New Roman" w:cs="Times New Roman"/>
                <w:bCs/>
                <w:szCs w:val="24"/>
                <w:lang w:val="en-US"/>
              </w:rPr>
              <w:t xml:space="preserve">. </w:t>
            </w:r>
            <w:r w:rsidR="002C7CE6">
              <w:rPr>
                <w:rFonts w:ascii="Times New Roman" w:hAnsi="Times New Roman" w:cs="Times New Roman"/>
                <w:bCs/>
                <w:i/>
                <w:szCs w:val="24"/>
              </w:rPr>
              <w:t>JEE</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rPr>
      </w:pPr>
    </w:p>
    <w:p w:rsidR="002C7CE6" w:rsidRPr="002C7CE6" w:rsidRDefault="002C7CE6" w:rsidP="009E60AA">
      <w:pPr>
        <w:spacing w:after="0" w:line="240" w:lineRule="auto"/>
        <w:rPr>
          <w:rFonts w:ascii="Times New Roman" w:hAnsi="Times New Roman" w:cs="Times New Roman"/>
          <w:b/>
          <w:noProof/>
          <w:sz w:val="24"/>
          <w:szCs w:val="24"/>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061352" w:rsidRDefault="000856DA" w:rsidP="00061352">
      <w:pPr>
        <w:spacing w:after="0" w:line="240" w:lineRule="auto"/>
        <w:jc w:val="both"/>
        <w:rPr>
          <w:rFonts w:ascii="Arial" w:hAnsi="Arial" w:cs="Arial"/>
          <w:sz w:val="30"/>
          <w:szCs w:val="30"/>
        </w:rPr>
      </w:pPr>
      <w:r>
        <w:rPr>
          <w:rFonts w:ascii="Times New Roman" w:hAnsi="Times New Roman" w:cs="Times New Roman"/>
          <w:sz w:val="24"/>
          <w:szCs w:val="24"/>
        </w:rPr>
        <w:t xml:space="preserve">Teaching strategy is a means that teacher chose and used for delivering learning material. It is intented to ease students to accept and understand it so that they can get goal of learning in the end of learning </w:t>
      </w:r>
      <w:r w:rsidRPr="00371666">
        <w:rPr>
          <w:rFonts w:ascii="Times New Roman" w:hAnsi="Times New Roman" w:cs="Times New Roman"/>
          <w:sz w:val="24"/>
          <w:szCs w:val="24"/>
        </w:rPr>
        <w:t xml:space="preserve">process. </w:t>
      </w:r>
      <w:r w:rsidRPr="003956EB">
        <w:rPr>
          <w:rFonts w:ascii="Times New Roman" w:hAnsi="Times New Roman" w:cs="Times New Roman"/>
          <w:sz w:val="24"/>
          <w:szCs w:val="24"/>
        </w:rPr>
        <w:t>One strategy that can implemented by teacher is Project-based Learning (PBL)</w:t>
      </w:r>
      <w:r w:rsidR="00371666" w:rsidRPr="003956EB">
        <w:rPr>
          <w:rFonts w:ascii="Times New Roman" w:hAnsi="Times New Roman" w:cs="Times New Roman"/>
          <w:sz w:val="24"/>
          <w:szCs w:val="24"/>
        </w:rPr>
        <w:t>.</w:t>
      </w:r>
      <w:r w:rsidRPr="003956EB">
        <w:rPr>
          <w:rFonts w:ascii="Times New Roman" w:hAnsi="Times New Roman" w:cs="Times New Roman"/>
          <w:sz w:val="24"/>
          <w:szCs w:val="24"/>
        </w:rPr>
        <w:t xml:space="preserve"> </w:t>
      </w:r>
      <w:r w:rsidR="006C6B24" w:rsidRPr="003956EB">
        <w:rPr>
          <w:rFonts w:ascii="Times New Roman" w:hAnsi="Times New Roman" w:cs="Times New Roman"/>
          <w:sz w:val="24"/>
          <w:szCs w:val="24"/>
        </w:rPr>
        <w:t>According to</w:t>
      </w:r>
      <w:r w:rsidR="00793D32">
        <w:rPr>
          <w:rFonts w:ascii="Times New Roman" w:hAnsi="Times New Roman" w:cs="Times New Roman"/>
          <w:sz w:val="24"/>
          <w:szCs w:val="24"/>
        </w:rPr>
        <w:t xml:space="preserve"> </w:t>
      </w:r>
      <w:r w:rsidR="00A57077">
        <w:rPr>
          <w:rFonts w:ascii="Times New Roman" w:hAnsi="Times New Roman" w:cs="Times New Roman"/>
          <w:sz w:val="24"/>
          <w:szCs w:val="24"/>
        </w:rPr>
        <w:fldChar w:fldCharType="begin" w:fldLock="1"/>
      </w:r>
      <w:r w:rsidR="00A57077">
        <w:rPr>
          <w:rFonts w:ascii="Times New Roman" w:hAnsi="Times New Roman" w:cs="Times New Roman"/>
          <w:sz w:val="24"/>
          <w:szCs w:val="24"/>
        </w:rPr>
        <w:instrText>ADDIN CSL_CITATION {"citationItems":[{"id":"ITEM-1","itemData":{"DOI":"10.1080/00098650903505415","ISSN":"0009-8655","abstract":"Bell, S. (2010). Project-based learning for the 21st century: Skills for the future. The Clearing House, 83(2), 39-43. Retrieved from http://search.proquest.com.jproxy.lib.ecu.edu/docview/596621180?accountid=10639","author":[{"dropping-particle":"","family":"Bell","given":"Stephanie","non-dropping-particle":"","parse-names":false,"suffix":""}],"container-title":"The Clearing House: A Journal of Educational Strategies, Issues and Ideas","id":"ITEM-1","issue":"2","issued":{"date-parts":[["2010"]]},"page":"39-43","title":"Project-Based Learning for the 21st Century: Skills for the Future","type":"article-journal","volume":"83"},"uris":["http://www.mendeley.com/documents/?uuid=a38dd738-0f6f-4625-89c0-5ff1fa2740a4"]}],"mendeley":{"formattedCitation":"(Bell, 2010)","manualFormatting":"Bell (2010)","plainTextFormattedCitation":"(Bell, 2010)","previouslyFormattedCitation":"(Bell, 2010)"},"properties":{"noteIndex":0},"schema":"https://github.com/citation-style-language/schema/raw/master/csl-citation.json"}</w:instrText>
      </w:r>
      <w:r w:rsidR="00A57077">
        <w:rPr>
          <w:rFonts w:ascii="Times New Roman" w:hAnsi="Times New Roman" w:cs="Times New Roman"/>
          <w:sz w:val="24"/>
          <w:szCs w:val="24"/>
        </w:rPr>
        <w:fldChar w:fldCharType="separate"/>
      </w:r>
      <w:r w:rsidR="00A57077">
        <w:rPr>
          <w:rFonts w:ascii="Times New Roman" w:hAnsi="Times New Roman" w:cs="Times New Roman"/>
          <w:noProof/>
          <w:sz w:val="24"/>
          <w:szCs w:val="24"/>
        </w:rPr>
        <w:t>Bell</w:t>
      </w:r>
      <w:r w:rsidR="00A57077" w:rsidRPr="00A57077">
        <w:rPr>
          <w:rFonts w:ascii="Times New Roman" w:hAnsi="Times New Roman" w:cs="Times New Roman"/>
          <w:noProof/>
          <w:sz w:val="24"/>
          <w:szCs w:val="24"/>
        </w:rPr>
        <w:t xml:space="preserve"> </w:t>
      </w:r>
      <w:r w:rsidR="00A57077">
        <w:rPr>
          <w:rFonts w:ascii="Times New Roman" w:hAnsi="Times New Roman" w:cs="Times New Roman"/>
          <w:noProof/>
          <w:sz w:val="24"/>
          <w:szCs w:val="24"/>
        </w:rPr>
        <w:t>(</w:t>
      </w:r>
      <w:r w:rsidR="00A57077" w:rsidRPr="00A57077">
        <w:rPr>
          <w:rFonts w:ascii="Times New Roman" w:hAnsi="Times New Roman" w:cs="Times New Roman"/>
          <w:noProof/>
          <w:sz w:val="24"/>
          <w:szCs w:val="24"/>
        </w:rPr>
        <w:t>2010)</w:t>
      </w:r>
      <w:r w:rsidR="00A57077">
        <w:rPr>
          <w:rFonts w:ascii="Times New Roman" w:hAnsi="Times New Roman" w:cs="Times New Roman"/>
          <w:sz w:val="24"/>
          <w:szCs w:val="24"/>
        </w:rPr>
        <w:fldChar w:fldCharType="end"/>
      </w:r>
      <w:r w:rsidR="00A57077">
        <w:rPr>
          <w:rFonts w:ascii="Times New Roman" w:hAnsi="Times New Roman" w:cs="Times New Roman"/>
          <w:sz w:val="24"/>
          <w:szCs w:val="24"/>
        </w:rPr>
        <w:t>,</w:t>
      </w:r>
      <w:r w:rsidR="006C6B24" w:rsidRPr="003956EB">
        <w:rPr>
          <w:rFonts w:ascii="Times New Roman" w:hAnsi="Times New Roman" w:cs="Times New Roman"/>
          <w:sz w:val="24"/>
          <w:szCs w:val="24"/>
        </w:rPr>
        <w:t xml:space="preserve"> 21st Century skills are commonly associated with project-based learning. </w:t>
      </w:r>
      <w:r w:rsidR="0034406B" w:rsidRPr="003956EB">
        <w:rPr>
          <w:rFonts w:ascii="Times New Roman" w:hAnsi="Times New Roman" w:cs="Times New Roman"/>
          <w:sz w:val="24"/>
          <w:szCs w:val="24"/>
        </w:rPr>
        <w:t xml:space="preserve">Project-based learning is an authentic </w:t>
      </w:r>
      <w:r w:rsidR="0034406B" w:rsidRPr="00061352">
        <w:rPr>
          <w:rFonts w:ascii="Times New Roman" w:hAnsi="Times New Roman" w:cs="Times New Roman"/>
          <w:sz w:val="24"/>
          <w:szCs w:val="24"/>
        </w:rPr>
        <w:t xml:space="preserve">learning model or strategy in which students plan, implement, and evaluate projects that have real-world applications beyond the classroom </w:t>
      </w:r>
      <w:r w:rsidR="00371666" w:rsidRPr="00061352">
        <w:rPr>
          <w:rFonts w:ascii="Times New Roman" w:hAnsi="Times New Roman" w:cs="Times New Roman"/>
          <w:sz w:val="24"/>
          <w:szCs w:val="24"/>
        </w:rPr>
        <w:t xml:space="preserve"> </w:t>
      </w:r>
      <w:r w:rsidR="0034406B" w:rsidRPr="00061352">
        <w:rPr>
          <w:rFonts w:ascii="Times New Roman" w:hAnsi="Times New Roman" w:cs="Times New Roman"/>
          <w:sz w:val="24"/>
          <w:szCs w:val="24"/>
        </w:rPr>
        <w:t>(Westwood, 2008).</w:t>
      </w:r>
      <w:r w:rsidR="00345CF3" w:rsidRPr="00061352">
        <w:rPr>
          <w:rFonts w:ascii="Times New Roman" w:hAnsi="Times New Roman" w:cs="Times New Roman"/>
          <w:sz w:val="24"/>
          <w:szCs w:val="24"/>
        </w:rPr>
        <w:t xml:space="preserve"> </w:t>
      </w:r>
      <w:r w:rsidR="00165E6B" w:rsidRPr="00061352">
        <w:rPr>
          <w:rFonts w:ascii="Times New Roman" w:hAnsi="Times New Roman" w:cs="Times New Roman"/>
          <w:sz w:val="24"/>
          <w:szCs w:val="24"/>
        </w:rPr>
        <w:t>In general, project-based learning is divided into three stages namely planning, implementing, and presenting</w:t>
      </w:r>
      <w:r w:rsidR="003956EB" w:rsidRPr="00061352">
        <w:rPr>
          <w:rFonts w:ascii="Times New Roman" w:hAnsi="Times New Roman" w:cs="Times New Roman"/>
          <w:sz w:val="24"/>
          <w:szCs w:val="24"/>
        </w:rPr>
        <w:t>.</w:t>
      </w:r>
      <w:r w:rsidR="00061352" w:rsidRPr="00061352">
        <w:rPr>
          <w:rFonts w:ascii="Times New Roman" w:hAnsi="Times New Roman" w:cs="Times New Roman"/>
          <w:sz w:val="24"/>
          <w:szCs w:val="24"/>
        </w:rPr>
        <w:t xml:space="preserve"> During the implementation of project based learning, students explore, evaluate, interpret, synthesize, and convey information. Thus, project-based instruction implementation fosters critical thinking </w:t>
      </w:r>
      <w:r w:rsidR="00A57077">
        <w:rPr>
          <w:rFonts w:ascii="Times New Roman" w:hAnsi="Times New Roman" w:cs="Times New Roman"/>
          <w:sz w:val="24"/>
          <w:szCs w:val="24"/>
        </w:rPr>
        <w:fldChar w:fldCharType="begin" w:fldLock="1"/>
      </w:r>
      <w:r w:rsidR="00103D6D">
        <w:rPr>
          <w:rFonts w:ascii="Times New Roman" w:hAnsi="Times New Roman" w:cs="Times New Roman"/>
          <w:sz w:val="24"/>
          <w:szCs w:val="24"/>
        </w:rPr>
        <w:instrText>ADDIN CSL_CITATION {"citationItems":[{"id":"ITEM-1","itemData":{"abstract":"Problem-based learning (PBL) is an instructional approach that has been used successfully for over 30 years and continues to gain acceptance in multiple disciplines. It is an instructional (and curricular) learner-centered approach that empowers learners to conduct research, integrate theory and practice, and apply knowledge and skills to develop a viable solution to a defined problem. This overview presents a brief history, followed by a discussion of the similarities and differences between PBL and other experiential approaches to teaching, and identifies some of the challenges that lie ahead for PBL.","author":[{"dropping-particle":"","family":"Savery","given":"John R","non-dropping-particle":"","parse-names":false,"suffix":""}],"container-title":"Interdisciplinary Journal of Problem-Based Learning","id":"ITEM-1","issue":"1","issued":{"date-parts":[["2006"]]},"page":"9-20","title":"Overview of problem-based learning : Definitions and distinctions origins of PBL","type":"article-journal","volume":"1"},"uris":["http://www.mendeley.com/documents/?uuid=703025ca-c3f0-4e27-805b-33542ccaaee5"]}],"mendeley":{"formattedCitation":"(Savery, 2006)","plainTextFormattedCitation":"(Savery, 2006)","previouslyFormattedCitation":"(Savery, 2006)"},"properties":{"noteIndex":0},"schema":"https://github.com/citation-style-language/schema/raw/master/csl-citation.json"}</w:instrText>
      </w:r>
      <w:r w:rsidR="00A57077">
        <w:rPr>
          <w:rFonts w:ascii="Times New Roman" w:hAnsi="Times New Roman" w:cs="Times New Roman"/>
          <w:sz w:val="24"/>
          <w:szCs w:val="24"/>
        </w:rPr>
        <w:fldChar w:fldCharType="separate"/>
      </w:r>
      <w:r w:rsidR="00A57077" w:rsidRPr="00A57077">
        <w:rPr>
          <w:rFonts w:ascii="Times New Roman" w:hAnsi="Times New Roman" w:cs="Times New Roman"/>
          <w:noProof/>
          <w:sz w:val="24"/>
          <w:szCs w:val="24"/>
        </w:rPr>
        <w:t>(Savery, 2006)</w:t>
      </w:r>
      <w:r w:rsidR="00A57077">
        <w:rPr>
          <w:rFonts w:ascii="Times New Roman" w:hAnsi="Times New Roman" w:cs="Times New Roman"/>
          <w:sz w:val="24"/>
          <w:szCs w:val="24"/>
        </w:rPr>
        <w:fldChar w:fldCharType="end"/>
      </w:r>
      <w:r w:rsidR="00061352" w:rsidRPr="00061352">
        <w:rPr>
          <w:rFonts w:ascii="Times New Roman" w:hAnsi="Times New Roman" w:cs="Times New Roman"/>
          <w:sz w:val="24"/>
          <w:szCs w:val="24"/>
        </w:rPr>
        <w:t>.</w:t>
      </w:r>
      <w:r w:rsidR="00061352">
        <w:rPr>
          <w:rFonts w:ascii="Arial" w:hAnsi="Arial" w:cs="Arial"/>
          <w:sz w:val="30"/>
          <w:szCs w:val="30"/>
        </w:rPr>
        <w:t xml:space="preserve"> </w:t>
      </w:r>
    </w:p>
    <w:p w:rsidR="00061352" w:rsidRPr="003956EB" w:rsidRDefault="00061352" w:rsidP="00165E6B">
      <w:pPr>
        <w:pStyle w:val="Default"/>
        <w:jc w:val="both"/>
      </w:pPr>
    </w:p>
    <w:p w:rsidR="00345CF3" w:rsidRPr="008A0671" w:rsidRDefault="004D3CDC" w:rsidP="0053313E">
      <w:pPr>
        <w:spacing w:after="0" w:line="240" w:lineRule="auto"/>
        <w:jc w:val="both"/>
        <w:rPr>
          <w:rFonts w:ascii="Times New Roman" w:hAnsi="Times New Roman" w:cs="Times New Roman"/>
          <w:sz w:val="24"/>
          <w:szCs w:val="24"/>
        </w:rPr>
      </w:pPr>
      <w:r w:rsidRPr="003956EB">
        <w:rPr>
          <w:rFonts w:ascii="Times New Roman" w:hAnsi="Times New Roman" w:cs="Times New Roman"/>
          <w:sz w:val="24"/>
          <w:szCs w:val="24"/>
        </w:rPr>
        <w:t xml:space="preserve">Some previous studies </w:t>
      </w:r>
      <w:r w:rsidRPr="00061352">
        <w:rPr>
          <w:rFonts w:ascii="Times New Roman" w:hAnsi="Times New Roman" w:cs="Times New Roman"/>
          <w:sz w:val="24"/>
          <w:szCs w:val="24"/>
        </w:rPr>
        <w:t xml:space="preserve">show some positive outcome from Project-Based Learning. </w:t>
      </w:r>
      <w:r w:rsidR="00C273EF" w:rsidRPr="00061352">
        <w:rPr>
          <w:rFonts w:ascii="Times New Roman" w:hAnsi="Times New Roman" w:cs="Times New Roman"/>
          <w:sz w:val="24"/>
          <w:szCs w:val="24"/>
        </w:rPr>
        <w:t xml:space="preserve">According to </w:t>
      </w:r>
      <w:r w:rsidR="00103D6D">
        <w:rPr>
          <w:rFonts w:ascii="Times New Roman" w:hAnsi="Times New Roman" w:cs="Times New Roman"/>
          <w:sz w:val="24"/>
          <w:szCs w:val="24"/>
        </w:rPr>
        <w:fldChar w:fldCharType="begin" w:fldLock="1"/>
      </w:r>
      <w:r w:rsidR="001B67A9">
        <w:rPr>
          <w:rFonts w:ascii="Times New Roman" w:hAnsi="Times New Roman" w:cs="Times New Roman"/>
          <w:sz w:val="24"/>
          <w:szCs w:val="24"/>
        </w:rPr>
        <w:instrText>ADDIN CSL_CITATION {"citationItems":[{"id":"ITEM-1","itemData":{"author":[{"dropping-particle":"","family":"Legutke","given":"M","non-dropping-particle":"","parse-names":false,"suffix":""}],"id":"ITEM-1","issue":"4","issued":{"date-parts":[["1993"]]},"page":"306-331","title":"Room to talk: Experiential learning in the foreign language classroom, Die Neueren Sprachen","type":"article-journal","volume":"92"},"uris":["http://www.mendeley.com/documents/?uuid=f0f1580c-d930-436d-a06a-41ef814c2c90"]}],"mendeley":{"formattedCitation":"(Legutke, 1993)","manualFormatting":"Legutke (1993)","plainTextFormattedCitation":"(Legutke, 1993)","previouslyFormattedCitation":"(Legutke, 1993)"},"properties":{"noteIndex":0},"schema":"https://github.com/citation-style-language/schema/raw/master/csl-citation.json"}</w:instrText>
      </w:r>
      <w:r w:rsidR="00103D6D">
        <w:rPr>
          <w:rFonts w:ascii="Times New Roman" w:hAnsi="Times New Roman" w:cs="Times New Roman"/>
          <w:sz w:val="24"/>
          <w:szCs w:val="24"/>
        </w:rPr>
        <w:fldChar w:fldCharType="separate"/>
      </w:r>
      <w:r w:rsidR="00103D6D" w:rsidRPr="00103D6D">
        <w:rPr>
          <w:rFonts w:ascii="Times New Roman" w:hAnsi="Times New Roman" w:cs="Times New Roman"/>
          <w:noProof/>
          <w:sz w:val="24"/>
          <w:szCs w:val="24"/>
        </w:rPr>
        <w:t>Legut</w:t>
      </w:r>
      <w:r w:rsidR="00103D6D">
        <w:rPr>
          <w:rFonts w:ascii="Times New Roman" w:hAnsi="Times New Roman" w:cs="Times New Roman"/>
          <w:noProof/>
          <w:sz w:val="24"/>
          <w:szCs w:val="24"/>
        </w:rPr>
        <w:t>ke (</w:t>
      </w:r>
      <w:r w:rsidR="00103D6D" w:rsidRPr="00103D6D">
        <w:rPr>
          <w:rFonts w:ascii="Times New Roman" w:hAnsi="Times New Roman" w:cs="Times New Roman"/>
          <w:noProof/>
          <w:sz w:val="24"/>
          <w:szCs w:val="24"/>
        </w:rPr>
        <w:t>1993)</w:t>
      </w:r>
      <w:r w:rsidR="00103D6D">
        <w:rPr>
          <w:rFonts w:ascii="Times New Roman" w:hAnsi="Times New Roman" w:cs="Times New Roman"/>
          <w:sz w:val="24"/>
          <w:szCs w:val="24"/>
        </w:rPr>
        <w:fldChar w:fldCharType="end"/>
      </w:r>
      <w:r w:rsidR="00C273EF" w:rsidRPr="00061352">
        <w:rPr>
          <w:rFonts w:ascii="Times New Roman" w:hAnsi="Times New Roman" w:cs="Times New Roman"/>
          <w:sz w:val="24"/>
          <w:szCs w:val="24"/>
        </w:rPr>
        <w:t>, projects are considered to motivate learners and increase their interests in learning</w:t>
      </w:r>
      <w:r w:rsidR="00345CF3" w:rsidRPr="00061352">
        <w:rPr>
          <w:rFonts w:ascii="Times New Roman" w:hAnsi="Times New Roman" w:cs="Times New Roman"/>
          <w:sz w:val="24"/>
          <w:szCs w:val="24"/>
        </w:rPr>
        <w:t xml:space="preserve">. Moreover, Project-Based Learning aims to engage students in the investigation of real life phenomena and develop students’ creativity </w:t>
      </w:r>
      <w:r w:rsidR="001B67A9">
        <w:rPr>
          <w:rFonts w:ascii="Times New Roman" w:hAnsi="Times New Roman" w:cs="Times New Roman"/>
          <w:sz w:val="24"/>
          <w:szCs w:val="24"/>
        </w:rPr>
        <w:fldChar w:fldCharType="begin" w:fldLock="1"/>
      </w:r>
      <w:r w:rsidR="0053313E">
        <w:rPr>
          <w:rFonts w:ascii="Times New Roman" w:hAnsi="Times New Roman" w:cs="Times New Roman"/>
          <w:sz w:val="24"/>
          <w:szCs w:val="24"/>
        </w:rPr>
        <w:instrText>ADDIN CSL_CITATION {"citationItems":[{"id":"ITEM-1","itemData":{"author":[{"dropping-particle":"","family":"Becket, G and Miller","given":"P","non-dropping-particle":"","parse-names":false,"suffix":""}],"id":"ITEM-1","issued":{"date-parts":[["2006"]]},"title":"Project-Based Second and Foreign Language Education: Past, Present, and Future (Research in Second Language Learning","type":"book"},"uris":["http://www.mendeley.com/documents/?uuid=afff5f06-9b97-45b9-a974-995c0084ac76"]}],"mendeley":{"formattedCitation":"(Becket, G and Miller, 2006)","manualFormatting":"(Becket and Miller, 2006)","plainTextFormattedCitation":"(Becket, G and Miller, 2006)","previouslyFormattedCitation":"(Becket, G and Miller, 2006)"},"properties":{"noteIndex":0},"schema":"https://github.com/citation-style-language/schema/raw/master/csl-citation.json"}</w:instrText>
      </w:r>
      <w:r w:rsidR="001B67A9">
        <w:rPr>
          <w:rFonts w:ascii="Times New Roman" w:hAnsi="Times New Roman" w:cs="Times New Roman"/>
          <w:sz w:val="24"/>
          <w:szCs w:val="24"/>
        </w:rPr>
        <w:fldChar w:fldCharType="separate"/>
      </w:r>
      <w:r w:rsidR="001B67A9">
        <w:rPr>
          <w:rFonts w:ascii="Times New Roman" w:hAnsi="Times New Roman" w:cs="Times New Roman"/>
          <w:noProof/>
          <w:sz w:val="24"/>
          <w:szCs w:val="24"/>
        </w:rPr>
        <w:t xml:space="preserve">(Becket </w:t>
      </w:r>
      <w:r w:rsidR="001B67A9" w:rsidRPr="001B67A9">
        <w:rPr>
          <w:rFonts w:ascii="Times New Roman" w:hAnsi="Times New Roman" w:cs="Times New Roman"/>
          <w:noProof/>
          <w:sz w:val="24"/>
          <w:szCs w:val="24"/>
        </w:rPr>
        <w:t>and Miller, 2006)</w:t>
      </w:r>
      <w:r w:rsidR="001B67A9">
        <w:rPr>
          <w:rFonts w:ascii="Times New Roman" w:hAnsi="Times New Roman" w:cs="Times New Roman"/>
          <w:sz w:val="24"/>
          <w:szCs w:val="24"/>
        </w:rPr>
        <w:fldChar w:fldCharType="end"/>
      </w:r>
      <w:r w:rsidR="00345CF3" w:rsidRPr="00061352">
        <w:rPr>
          <w:rFonts w:ascii="Times New Roman" w:hAnsi="Times New Roman" w:cs="Times New Roman"/>
          <w:sz w:val="24"/>
          <w:szCs w:val="24"/>
        </w:rPr>
        <w:t>.</w:t>
      </w:r>
      <w:r w:rsidR="00332B80" w:rsidRPr="00061352">
        <w:rPr>
          <w:rFonts w:ascii="Times New Roman" w:hAnsi="Times New Roman" w:cs="Times New Roman"/>
          <w:sz w:val="24"/>
          <w:szCs w:val="24"/>
        </w:rPr>
        <w:t xml:space="preserve"> Furthermore, </w:t>
      </w:r>
      <w:r w:rsidR="0053313E">
        <w:rPr>
          <w:rFonts w:ascii="Times New Roman" w:hAnsi="Times New Roman" w:cs="Times New Roman"/>
          <w:sz w:val="24"/>
          <w:szCs w:val="24"/>
        </w:rPr>
        <w:fldChar w:fldCharType="begin" w:fldLock="1"/>
      </w:r>
      <w:r w:rsidR="0053313E">
        <w:rPr>
          <w:rFonts w:ascii="Times New Roman" w:hAnsi="Times New Roman" w:cs="Times New Roman"/>
          <w:sz w:val="24"/>
          <w:szCs w:val="24"/>
        </w:rPr>
        <w:instrText>ADDIN CSL_CITATION {"citationItems":[{"id":"ITEM-1","itemData":{"DOI":"10.1016/j.stueduc.2016.10.009","ISSN":"0191491X","abstract":"Concerned with grade allocation, contribution and an emphasis on final product production in a project-based class, a study was conducted in order to investigate methods in which to address these issues. The researcher of the study, also the teacher, utilised a technical action research approach with two cycles in order to investigate his own classroom practice at a private university. The researcher created and ran two projects with the class to coincide with each cycle. Results were collected in the form of passive observation, a questionnaire, reflections, self-assessments, group-evaluations, and wiki logs. Results from the study yielded a number of aspects for practitioners to consider when developing project-based assessment, and a discussion on aspects of group assessment including free-riders, co-created assessment, and weightage, and validation.","author":[{"dropping-particle":"","family":"Williams","given":"Simon","non-dropping-particle":"","parse-names":false,"suffix":""}],"container-title":"Studies in Educational Evaluation","id":"ITEM-1","issue":"February","issued":{"date-parts":[["2017"]]},"page":"1-9","publisher":"Elsevier Ltd","title":"Investigating the allocation and corroboration of individual grades for project-based learning","type":"article-journal","volume":"53"},"uris":["http://www.mendeley.com/documents/?uuid=4179aee5-bd69-48ea-9024-46374343667e"]}],"mendeley":{"formattedCitation":"(Williams, 2017)","manualFormatting":"Williams (2017)","plainTextFormattedCitation":"(Williams, 2017)","previouslyFormattedCitation":"(Williams, 2017)"},"properties":{"noteIndex":0},"schema":"https://github.com/citation-style-language/schema/raw/master/csl-citation.json"}</w:instrText>
      </w:r>
      <w:r w:rsidR="0053313E">
        <w:rPr>
          <w:rFonts w:ascii="Times New Roman" w:hAnsi="Times New Roman" w:cs="Times New Roman"/>
          <w:sz w:val="24"/>
          <w:szCs w:val="24"/>
        </w:rPr>
        <w:fldChar w:fldCharType="separate"/>
      </w:r>
      <w:r w:rsidR="0053313E">
        <w:rPr>
          <w:rFonts w:ascii="Times New Roman" w:hAnsi="Times New Roman" w:cs="Times New Roman"/>
          <w:noProof/>
          <w:sz w:val="24"/>
          <w:szCs w:val="24"/>
        </w:rPr>
        <w:t>Williams (</w:t>
      </w:r>
      <w:r w:rsidR="0053313E" w:rsidRPr="0053313E">
        <w:rPr>
          <w:rFonts w:ascii="Times New Roman" w:hAnsi="Times New Roman" w:cs="Times New Roman"/>
          <w:noProof/>
          <w:sz w:val="24"/>
          <w:szCs w:val="24"/>
        </w:rPr>
        <w:t>2017)</w:t>
      </w:r>
      <w:r w:rsidR="0053313E">
        <w:rPr>
          <w:rFonts w:ascii="Times New Roman" w:hAnsi="Times New Roman" w:cs="Times New Roman"/>
          <w:sz w:val="24"/>
          <w:szCs w:val="24"/>
        </w:rPr>
        <w:fldChar w:fldCharType="end"/>
      </w:r>
      <w:r w:rsidR="0053313E">
        <w:rPr>
          <w:rFonts w:ascii="Times New Roman" w:hAnsi="Times New Roman" w:cs="Times New Roman"/>
          <w:sz w:val="24"/>
          <w:szCs w:val="24"/>
        </w:rPr>
        <w:t xml:space="preserve"> </w:t>
      </w:r>
      <w:r w:rsidR="00332B80" w:rsidRPr="008A0671">
        <w:rPr>
          <w:rFonts w:ascii="Times New Roman" w:hAnsi="Times New Roman" w:cs="Times New Roman"/>
          <w:sz w:val="24"/>
          <w:szCs w:val="24"/>
        </w:rPr>
        <w:t xml:space="preserve">adds that Project based learning give students the opportunity to get involved in learning and learn new soft skills such as collaboration, communication and negotiation. </w:t>
      </w:r>
      <w:r w:rsidR="008A0671" w:rsidRPr="008A0671">
        <w:rPr>
          <w:rFonts w:ascii="Times New Roman" w:hAnsi="Times New Roman" w:cs="Times New Roman"/>
          <w:sz w:val="24"/>
          <w:szCs w:val="24"/>
        </w:rPr>
        <w:t xml:space="preserve">Moreover, </w:t>
      </w:r>
      <w:r w:rsidR="0053313E">
        <w:rPr>
          <w:rFonts w:ascii="Times New Roman" w:hAnsi="Times New Roman" w:cs="Times New Roman"/>
          <w:sz w:val="24"/>
          <w:szCs w:val="24"/>
        </w:rPr>
        <w:fldChar w:fldCharType="begin" w:fldLock="1"/>
      </w:r>
      <w:r w:rsidR="00D3426E">
        <w:rPr>
          <w:rFonts w:ascii="Times New Roman" w:hAnsi="Times New Roman" w:cs="Times New Roman"/>
          <w:sz w:val="24"/>
          <w:szCs w:val="24"/>
        </w:rPr>
        <w:instrText>ADDIN CSL_CITATION {"citationItems":[{"id":"ITEM-1","itemData":{"author":[{"dropping-particle":"","family":"Neo, M &amp; Neo","given":"T","non-dropping-particle":"","parse-names":false,"suffix":""}],"container-title":"Educational technology &amp; Society","id":"ITEM-1","issue":"20","issued":{"date-parts":[["2009"]]},"page":"254— 66","title":"Engaging students in multimedia-mediated constructivist learning—Students’ perceptions. Educational technology &amp; Society","type":"article-journal","volume":"12"},"uris":["http://www.mendeley.com/documents/?uuid=161801bb-e998-4b1e-80e8-07f7834b2c7f"]}],"mendeley":{"formattedCitation":"(Neo, M &amp; Neo, 2009)","manualFormatting":"Neo &amp; Neo (2009)","plainTextFormattedCitation":"(Neo, M &amp; Neo, 2009)","previouslyFormattedCitation":"(Neo, M &amp; Neo, 2009)"},"properties":{"noteIndex":0},"schema":"https://github.com/citation-style-language/schema/raw/master/csl-citation.json"}</w:instrText>
      </w:r>
      <w:r w:rsidR="0053313E">
        <w:rPr>
          <w:rFonts w:ascii="Times New Roman" w:hAnsi="Times New Roman" w:cs="Times New Roman"/>
          <w:sz w:val="24"/>
          <w:szCs w:val="24"/>
        </w:rPr>
        <w:fldChar w:fldCharType="separate"/>
      </w:r>
      <w:r w:rsidR="0053313E">
        <w:rPr>
          <w:rFonts w:ascii="Times New Roman" w:hAnsi="Times New Roman" w:cs="Times New Roman"/>
          <w:noProof/>
          <w:sz w:val="24"/>
          <w:szCs w:val="24"/>
        </w:rPr>
        <w:t>Neo &amp; Neo</w:t>
      </w:r>
      <w:r w:rsidR="0053313E" w:rsidRPr="0053313E">
        <w:rPr>
          <w:rFonts w:ascii="Times New Roman" w:hAnsi="Times New Roman" w:cs="Times New Roman"/>
          <w:noProof/>
          <w:sz w:val="24"/>
          <w:szCs w:val="24"/>
        </w:rPr>
        <w:t xml:space="preserve"> </w:t>
      </w:r>
      <w:r w:rsidR="0053313E">
        <w:rPr>
          <w:rFonts w:ascii="Times New Roman" w:hAnsi="Times New Roman" w:cs="Times New Roman"/>
          <w:noProof/>
          <w:sz w:val="24"/>
          <w:szCs w:val="24"/>
        </w:rPr>
        <w:t>(</w:t>
      </w:r>
      <w:r w:rsidR="0053313E" w:rsidRPr="0053313E">
        <w:rPr>
          <w:rFonts w:ascii="Times New Roman" w:hAnsi="Times New Roman" w:cs="Times New Roman"/>
          <w:noProof/>
          <w:sz w:val="24"/>
          <w:szCs w:val="24"/>
        </w:rPr>
        <w:t>2009)</w:t>
      </w:r>
      <w:r w:rsidR="0053313E">
        <w:rPr>
          <w:rFonts w:ascii="Times New Roman" w:hAnsi="Times New Roman" w:cs="Times New Roman"/>
          <w:sz w:val="24"/>
          <w:szCs w:val="24"/>
        </w:rPr>
        <w:fldChar w:fldCharType="end"/>
      </w:r>
      <w:r w:rsidR="0053313E">
        <w:rPr>
          <w:rFonts w:ascii="Times New Roman" w:hAnsi="Times New Roman" w:cs="Times New Roman"/>
          <w:sz w:val="24"/>
          <w:szCs w:val="24"/>
        </w:rPr>
        <w:t xml:space="preserve"> argue</w:t>
      </w:r>
      <w:r w:rsidR="008A0671" w:rsidRPr="008A0671">
        <w:rPr>
          <w:rFonts w:ascii="Times New Roman" w:hAnsi="Times New Roman" w:cs="Times New Roman"/>
          <w:sz w:val="24"/>
          <w:szCs w:val="24"/>
        </w:rPr>
        <w:t xml:space="preserve"> that PBL has been enhanced the students‟ interest, critical thinking abilities, presentation skills, communicative skills and the ability to work on a team.</w:t>
      </w:r>
    </w:p>
    <w:p w:rsidR="00165E6B" w:rsidRPr="00061352" w:rsidRDefault="00165E6B" w:rsidP="004624EC">
      <w:pPr>
        <w:spacing w:after="0" w:line="240" w:lineRule="auto"/>
        <w:jc w:val="both"/>
        <w:rPr>
          <w:rFonts w:ascii="Times New Roman" w:hAnsi="Times New Roman" w:cs="Times New Roman"/>
          <w:sz w:val="24"/>
          <w:szCs w:val="24"/>
        </w:rPr>
      </w:pPr>
    </w:p>
    <w:p w:rsidR="007067A4" w:rsidRPr="00061352" w:rsidRDefault="007067A4" w:rsidP="00AE684B">
      <w:pPr>
        <w:spacing w:after="0" w:line="240" w:lineRule="auto"/>
        <w:jc w:val="both"/>
        <w:rPr>
          <w:rFonts w:ascii="Times New Roman" w:hAnsi="Times New Roman" w:cs="Times New Roman"/>
          <w:b/>
          <w:sz w:val="24"/>
          <w:szCs w:val="24"/>
        </w:rPr>
      </w:pPr>
      <w:r w:rsidRPr="00061352">
        <w:rPr>
          <w:rFonts w:ascii="Times New Roman" w:hAnsi="Times New Roman" w:cs="Times New Roman"/>
          <w:b/>
          <w:sz w:val="24"/>
          <w:szCs w:val="24"/>
        </w:rPr>
        <w:t>Attitude</w:t>
      </w:r>
    </w:p>
    <w:p w:rsidR="00866B37" w:rsidRPr="00B179C6" w:rsidRDefault="000043AE" w:rsidP="00AE684B">
      <w:pPr>
        <w:spacing w:after="0" w:line="240" w:lineRule="auto"/>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{"citationItems":[{"id":"ITEM-1","itemData":{"author":[{"dropping-particle":"","family":"Stark, T. , Flache, A.","given":"&amp; Veenstra","non-dropping-particle":"","parse-names":false,"suffix":""}],"id":"ITEM-1","issued":{"date-parts":[["2013"]]},"title":"Generalization of positive and negative attitudes toward individuals to outgroup attitudes","type":"article-journal"},"uris":["http://www.mendeley.com/documents/?uuid=371859d7-d8c8-4f5a-bfef-8a47b568e8ff"]}],"mendeley":{"formattedCitation":"(Stark, T. , Flache, A., 2013)","manualFormatting":"Stark et al (2013)","plainTextFormattedCitation":"(Stark, T. , Flache, A., 2013)","previouslyFormattedCitation":"(Stark, T. , Flache, A.,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Stark et al</w:t>
      </w:r>
      <w:r w:rsidRPr="000043AE">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043AE">
        <w:rPr>
          <w:rFonts w:ascii="Times New Roman" w:hAnsi="Times New Roman" w:cs="Times New Roman"/>
          <w:noProof/>
          <w:sz w:val="24"/>
          <w:szCs w:val="24"/>
        </w:rPr>
        <w:t>2013)</w:t>
      </w:r>
      <w:r>
        <w:rPr>
          <w:rFonts w:ascii="Times New Roman" w:hAnsi="Times New Roman" w:cs="Times New Roman"/>
          <w:sz w:val="24"/>
          <w:szCs w:val="24"/>
        </w:rPr>
        <w:fldChar w:fldCharType="end"/>
      </w:r>
      <w:r w:rsidR="00867BD7" w:rsidRPr="00867BD7">
        <w:rPr>
          <w:rFonts w:ascii="Times New Roman" w:hAnsi="Times New Roman" w:cs="Times New Roman"/>
          <w:sz w:val="24"/>
          <w:szCs w:val="24"/>
        </w:rPr>
        <w:t xml:space="preserve"> argue that attitude is “tendency to respond positively or negatively towards a certain thing such as an idea,</w:t>
      </w:r>
      <w:r w:rsidR="00867BD7" w:rsidRPr="00866B37">
        <w:rPr>
          <w:rFonts w:ascii="Times New Roman" w:hAnsi="Times New Roman" w:cs="Times New Roman"/>
          <w:sz w:val="24"/>
          <w:szCs w:val="24"/>
        </w:rPr>
        <w:t xml:space="preserve"> object, person, or situation”.</w:t>
      </w:r>
      <w:r w:rsidR="00866B37" w:rsidRPr="00866B37">
        <w:rPr>
          <w:rFonts w:ascii="Times New Roman" w:hAnsi="Times New Roman" w:cs="Times New Roman"/>
          <w:sz w:val="24"/>
          <w:szCs w:val="24"/>
        </w:rPr>
        <w:t xml:space="preserve">  </w:t>
      </w:r>
      <w:r w:rsidR="00866B37">
        <w:rPr>
          <w:rFonts w:ascii="Times New Roman" w:hAnsi="Times New Roman" w:cs="Times New Roman"/>
          <w:sz w:val="24"/>
          <w:szCs w:val="24"/>
        </w:rPr>
        <w:t xml:space="preserve">According to </w:t>
      </w:r>
      <w:r w:rsidR="00B179C6">
        <w:rPr>
          <w:rFonts w:ascii="Times New Roman" w:hAnsi="Times New Roman" w:cs="Times New Roman"/>
          <w:sz w:val="24"/>
          <w:szCs w:val="24"/>
        </w:rPr>
        <w:fldChar w:fldCharType="begin" w:fldLock="1"/>
      </w:r>
      <w:r w:rsidR="00A57077">
        <w:rPr>
          <w:rFonts w:ascii="Times New Roman" w:hAnsi="Times New Roman" w:cs="Times New Roman"/>
          <w:sz w:val="24"/>
          <w:szCs w:val="24"/>
        </w:rPr>
        <w:instrText>ADDIN CSL_CITATION {"citationItems":[{"id":"ITEM-1","itemData":{"DOI":"10.5539/ass.v8n2p119","ISSN":"19112017","abstract":"This study investigated Libyan secondary school students' attitudes towards learning English in terms of the behavioral, cognitive and emotional aspects. It also explored whether there is any significant difference in the students' attitudes towards English language based on their demographic profiles i.e., gender, field and year of study. A total of 180 participants in the three study years from three specializations of Basic Sciences, Life Sciences, and Social Sciences took a questionnaire as a measuring instrument. Regarding the three aspects of attitude i.e., cognitive, behavioral, and emotional, the participants showed negative attitudes towards learning English. On the demographic profile, there were statistically significant attitudinal differences regarding gender and field of study but not year of study. Based on the research findings, some recommendations are finally presented. [PUBLICATION ABSTRACT]","author":[{"dropping-particle":"","family":"Abidin Dr.","given":"Mohamad Jafre Zainol","non-dropping-particle":"","parse-names":false,"suffix":""},{"dropping-particle":"","family":"Pour-Mohammadi","given":"Majid","non-dropping-particle":"","parse-names":false,"suffix":""},{"dropping-particle":"","family":"Alzwari","given":"Hanan","non-dropping-particle":"","parse-names":false,"suffix":""}],"container-title":"Asian Social Science","id":"ITEM-1","issued":{"date-parts":[["2012"]]},"title":"EFL students' attitudes towards learning English language: The case of Libyan secondary school students","type":"article-journal"},"uris":["http://www.mendeley.com/documents/?uuid=84fc4fa2-d55b-440b-bbce-5da37d1a1f91"]}],"mendeley":{"formattedCitation":"(Abidin Dr., Pour-Mohammadi, &amp; Alzwari, 2012)","manualFormatting":"Abidin et al (2012)","plainTextFormattedCitation":"(Abidin Dr., Pour-Mohammadi, &amp; Alzwari, 2012)","previouslyFormattedCitation":"(Abidin Dr., Pour-Mohammadi, &amp; Alzwari, 2012)"},"properties":{"noteIndex":0},"schema":"https://github.com/citation-style-language/schema/raw/master/csl-citation.json"}</w:instrText>
      </w:r>
      <w:r w:rsidR="00B179C6">
        <w:rPr>
          <w:rFonts w:ascii="Times New Roman" w:hAnsi="Times New Roman" w:cs="Times New Roman"/>
          <w:sz w:val="24"/>
          <w:szCs w:val="24"/>
        </w:rPr>
        <w:fldChar w:fldCharType="separate"/>
      </w:r>
      <w:r w:rsidR="00B179C6">
        <w:rPr>
          <w:rFonts w:ascii="Times New Roman" w:hAnsi="Times New Roman" w:cs="Times New Roman"/>
          <w:noProof/>
          <w:sz w:val="24"/>
          <w:szCs w:val="24"/>
        </w:rPr>
        <w:t>Abidin et al (</w:t>
      </w:r>
      <w:r w:rsidR="00B179C6" w:rsidRPr="00B179C6">
        <w:rPr>
          <w:rFonts w:ascii="Times New Roman" w:hAnsi="Times New Roman" w:cs="Times New Roman"/>
          <w:noProof/>
          <w:sz w:val="24"/>
          <w:szCs w:val="24"/>
        </w:rPr>
        <w:t>2012)</w:t>
      </w:r>
      <w:r w:rsidR="00B179C6">
        <w:rPr>
          <w:rFonts w:ascii="Times New Roman" w:hAnsi="Times New Roman" w:cs="Times New Roman"/>
          <w:sz w:val="24"/>
          <w:szCs w:val="24"/>
        </w:rPr>
        <w:fldChar w:fldCharType="end"/>
      </w:r>
      <w:r w:rsidR="00866B37">
        <w:rPr>
          <w:rFonts w:ascii="Times New Roman" w:hAnsi="Times New Roman" w:cs="Times New Roman"/>
          <w:sz w:val="24"/>
          <w:szCs w:val="24"/>
        </w:rPr>
        <w:t>, the</w:t>
      </w:r>
      <w:r w:rsidR="00866B37" w:rsidRPr="00866B37">
        <w:rPr>
          <w:rFonts w:ascii="Times New Roman" w:hAnsi="Times New Roman" w:cs="Times New Roman"/>
          <w:sz w:val="24"/>
          <w:szCs w:val="24"/>
        </w:rPr>
        <w:t xml:space="preserve">re are two kinds of language attitude in language learning, they are positive attitudes and negatives attitude. Positive and negative attitudes can influence the language learning; the person who holds strong beliefs in positively valued outcomes will result positive attitude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{"citationItems":[{"id":"ITEM-1","itemData":{"ISBN":"978-0-7879-9614-7","abstract":"gibt noch ein Kapitel zu Social Marketing, ist evtl. auch interessant","author":[{"dropping-particle":"","family":"Montano","given":"Daniel E","non-dropping-particle":"","parse-names":false,"suffix":""},{"dropping-particle":"","family":"Kasprzyk","given":"Danuta","non-dropping-particle":"","parse-names":false,"suffix":""}],"container-title":"Health Behavior and Health Education: Theory, Research, and Practice","id":"ITEM-1","issued":{"date-parts":[["2008"]]},"title":"The Theory of Reasoned Action, Theory of Planned Behavior and The Integrated Behavioral Model.","type":"chapter"},"uris":["http://www.mendeley.com/documents/?uuid=1c40429c-15ab-4811-b1f4-0b9862246427"]}],"mendeley":{"formattedCitation":"(Montano &amp; Kasprzyk, 2008)","plainTextFormattedCitation":"(Montano &amp; Kasprzyk, 2008)","previouslyFormattedCitation":"(Montano &amp; Kasprzyk, 2008)"},"properties":{"noteIndex":0},"schema":"https://github.com/citation-style-language/schema/raw/master/csl-citation.json"}</w:instrText>
      </w:r>
      <w:r>
        <w:rPr>
          <w:rFonts w:ascii="Times New Roman" w:hAnsi="Times New Roman" w:cs="Times New Roman"/>
          <w:sz w:val="24"/>
          <w:szCs w:val="24"/>
        </w:rPr>
        <w:fldChar w:fldCharType="separate"/>
      </w:r>
      <w:r w:rsidRPr="000043AE">
        <w:rPr>
          <w:rFonts w:ascii="Times New Roman" w:hAnsi="Times New Roman" w:cs="Times New Roman"/>
          <w:noProof/>
          <w:sz w:val="24"/>
          <w:szCs w:val="24"/>
        </w:rPr>
        <w:t>(Montano &amp; Kasprzyk, 2008)</w:t>
      </w:r>
      <w:r>
        <w:rPr>
          <w:rFonts w:ascii="Times New Roman" w:hAnsi="Times New Roman" w:cs="Times New Roman"/>
          <w:sz w:val="24"/>
          <w:szCs w:val="24"/>
        </w:rPr>
        <w:fldChar w:fldCharType="end"/>
      </w:r>
      <w:r w:rsidR="00866B37" w:rsidRPr="00866B37">
        <w:rPr>
          <w:rFonts w:ascii="Times New Roman" w:hAnsi="Times New Roman" w:cs="Times New Roman"/>
          <w:sz w:val="24"/>
          <w:szCs w:val="24"/>
        </w:rPr>
        <w:t>.</w:t>
      </w:r>
    </w:p>
    <w:p w:rsidR="00867BD7" w:rsidRDefault="00867BD7" w:rsidP="00AE684B">
      <w:pPr>
        <w:spacing w:after="0" w:line="240" w:lineRule="auto"/>
        <w:jc w:val="both"/>
        <w:rPr>
          <w:rFonts w:ascii="Times New Roman" w:hAnsi="Times New Roman" w:cs="Times New Roman"/>
          <w:b/>
          <w:sz w:val="24"/>
          <w:szCs w:val="24"/>
        </w:rPr>
      </w:pPr>
    </w:p>
    <w:p w:rsidR="00841ED6" w:rsidRDefault="000043AE" w:rsidP="00AE68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{"citationItems":[{"id":"ITEM-1","itemData":{"author":[{"dropping-particle":"","family":"Brown","given":"H","non-dropping-particle":"","parse-names":false,"suffix":""}],"id":"ITEM-1","issued":{"date-parts":[["1994"]]},"publisher":"Prentice Hall Regence","publisher-place":"New York","title":"No Title","type":"book"},"uris":["http://www.mendeley.com/documents/?uuid=81459f0b-27f8-47a0-9660-0f32b3202cae"]}],"mendeley":{"formattedCitation":"(Brown, 1994)","plainTextFormattedCitation":"(Brown, 1994)","previouslyFormattedCitation":"(Brown, 1994)"},"properties":{"noteIndex":0},"schema":"https://github.com/citation-style-language/schema/raw/master/csl-citation.json"}</w:instrText>
      </w:r>
      <w:r>
        <w:rPr>
          <w:rFonts w:ascii="Times New Roman" w:hAnsi="Times New Roman" w:cs="Times New Roman"/>
          <w:sz w:val="24"/>
          <w:szCs w:val="24"/>
        </w:rPr>
        <w:fldChar w:fldCharType="separate"/>
      </w:r>
      <w:r w:rsidRPr="000043AE">
        <w:rPr>
          <w:rFonts w:ascii="Times New Roman" w:hAnsi="Times New Roman" w:cs="Times New Roman"/>
          <w:noProof/>
          <w:sz w:val="24"/>
          <w:szCs w:val="24"/>
        </w:rPr>
        <w:t>(Brown, 1994)</w:t>
      </w:r>
      <w:r>
        <w:rPr>
          <w:rFonts w:ascii="Times New Roman" w:hAnsi="Times New Roman" w:cs="Times New Roman"/>
          <w:sz w:val="24"/>
          <w:szCs w:val="24"/>
        </w:rPr>
        <w:fldChar w:fldCharType="end"/>
      </w:r>
      <w:r w:rsidR="00841ED6" w:rsidRPr="00E34DCD">
        <w:rPr>
          <w:rFonts w:ascii="Times New Roman" w:hAnsi="Times New Roman" w:cs="Times New Roman"/>
          <w:sz w:val="24"/>
          <w:szCs w:val="24"/>
        </w:rPr>
        <w:t xml:space="preserve"> </w:t>
      </w:r>
      <w:r w:rsidR="00E34DCD" w:rsidRPr="00E34DCD">
        <w:rPr>
          <w:rFonts w:ascii="Times New Roman" w:hAnsi="Times New Roman" w:cs="Times New Roman"/>
          <w:sz w:val="24"/>
          <w:szCs w:val="24"/>
        </w:rPr>
        <w:t>proposed</w:t>
      </w:r>
      <w:r w:rsidR="00841ED6" w:rsidRPr="00E34DCD">
        <w:rPr>
          <w:rFonts w:ascii="Times New Roman" w:hAnsi="Times New Roman" w:cs="Times New Roman"/>
          <w:sz w:val="24"/>
          <w:szCs w:val="24"/>
        </w:rPr>
        <w:t xml:space="preserve"> the three components of the attitude. They are affective, behavioral / conative, and cognitive.</w:t>
      </w:r>
      <w:r w:rsidR="00E34DCD" w:rsidRPr="00E34DCD">
        <w:rPr>
          <w:rFonts w:ascii="Times New Roman" w:hAnsi="Times New Roman" w:cs="Times New Roman"/>
          <w:sz w:val="24"/>
          <w:szCs w:val="24"/>
        </w:rPr>
        <w:t xml:space="preserve"> Affective refers to a person’s feelings or emotions about the attitude object, such as “like”, “dislike”, “with”, or “against”. While, behavioral/conative refers the way the attitude that we have, could influence how we act or behave. Cognitive refers expressions of beliefs and ideas or opinions about the object of the attitude.</w:t>
      </w:r>
    </w:p>
    <w:p w:rsidR="003956EB" w:rsidRDefault="003956EB" w:rsidP="00AE684B">
      <w:pPr>
        <w:spacing w:after="0" w:line="240" w:lineRule="auto"/>
        <w:jc w:val="both"/>
        <w:rPr>
          <w:rFonts w:ascii="Times New Roman" w:hAnsi="Times New Roman" w:cs="Times New Roman"/>
          <w:sz w:val="24"/>
          <w:szCs w:val="24"/>
        </w:rPr>
      </w:pPr>
    </w:p>
    <w:p w:rsidR="00AE684B" w:rsidRDefault="003956EB" w:rsidP="00AE68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description above, this study is intended to investigate the students’ attitude toward the implementation </w:t>
      </w:r>
      <w:r w:rsidR="00AE684B">
        <w:rPr>
          <w:rFonts w:ascii="Times New Roman" w:hAnsi="Times New Roman" w:cs="Times New Roman"/>
          <w:sz w:val="24"/>
          <w:szCs w:val="24"/>
        </w:rPr>
        <w:t>of project based learning in coursebook evaluation classroom.</w:t>
      </w:r>
      <w:r>
        <w:rPr>
          <w:rFonts w:ascii="Times New Roman" w:hAnsi="Times New Roman" w:cs="Times New Roman"/>
          <w:sz w:val="24"/>
          <w:szCs w:val="24"/>
        </w:rPr>
        <w:t xml:space="preserve"> </w:t>
      </w:r>
    </w:p>
    <w:p w:rsidR="00AE684B" w:rsidRDefault="00AE684B" w:rsidP="00AE684B">
      <w:pPr>
        <w:spacing w:after="0" w:line="240" w:lineRule="auto"/>
        <w:jc w:val="both"/>
        <w:rPr>
          <w:rFonts w:ascii="Times New Roman" w:hAnsi="Times New Roman" w:cs="Times New Roman"/>
          <w:sz w:val="24"/>
          <w:szCs w:val="24"/>
        </w:rPr>
      </w:pPr>
    </w:p>
    <w:p w:rsidR="003B5759" w:rsidRPr="00AE684B" w:rsidRDefault="002857CE" w:rsidP="00AE684B">
      <w:pPr>
        <w:spacing w:after="0" w:line="240" w:lineRule="auto"/>
        <w:jc w:val="both"/>
        <w:rPr>
          <w:rFonts w:ascii="Times New Roman" w:hAnsi="Times New Roman" w:cs="Times New Roman"/>
          <w:sz w:val="24"/>
          <w:szCs w:val="24"/>
        </w:rPr>
      </w:pPr>
      <w:r w:rsidRPr="00017AD9">
        <w:rPr>
          <w:rFonts w:ascii="Times New Roman" w:hAnsi="Times New Roman" w:cs="Times New Roman"/>
          <w:b/>
          <w:sz w:val="24"/>
          <w:lang w:val="en-US"/>
        </w:rPr>
        <w:t>METHOD</w:t>
      </w:r>
    </w:p>
    <w:p w:rsidR="003B5759" w:rsidRPr="00017AD9" w:rsidRDefault="003B5759" w:rsidP="00AE684B">
      <w:pPr>
        <w:tabs>
          <w:tab w:val="left" w:pos="567"/>
        </w:tabs>
        <w:spacing w:after="0" w:line="240" w:lineRule="auto"/>
        <w:jc w:val="both"/>
        <w:rPr>
          <w:rFonts w:ascii="Times New Roman" w:hAnsi="Times New Roman" w:cs="Times New Roman"/>
          <w:sz w:val="10"/>
          <w:lang w:val="en-US"/>
        </w:rPr>
      </w:pPr>
    </w:p>
    <w:p w:rsidR="00C456E5" w:rsidRDefault="005A266C" w:rsidP="00AE684B">
      <w:pPr>
        <w:pStyle w:val="ListParagraph"/>
        <w:tabs>
          <w:tab w:val="left" w:pos="0"/>
          <w:tab w:val="left" w:pos="426"/>
        </w:tabs>
        <w:spacing w:after="0" w:line="240" w:lineRule="auto"/>
        <w:ind w:left="0"/>
        <w:jc w:val="both"/>
        <w:rPr>
          <w:rFonts w:ascii="Times New Roman" w:hAnsi="Times New Roman" w:cs="Times New Roman"/>
          <w:sz w:val="24"/>
          <w:szCs w:val="24"/>
        </w:rPr>
      </w:pPr>
      <w:r w:rsidRPr="002B7AF4">
        <w:rPr>
          <w:rFonts w:ascii="Times New Roman" w:hAnsi="Times New Roman" w:cs="Times New Roman"/>
          <w:sz w:val="24"/>
          <w:szCs w:val="24"/>
        </w:rPr>
        <w:t>T</w:t>
      </w:r>
      <w:r w:rsidR="00A03C21">
        <w:rPr>
          <w:rFonts w:ascii="Times New Roman" w:hAnsi="Times New Roman" w:cs="Times New Roman"/>
          <w:sz w:val="24"/>
          <w:szCs w:val="24"/>
        </w:rPr>
        <w:t xml:space="preserve">his study is limited to one private university in Cimahi, Indonesia. It shows students’ attitudes toward implementation of project based learning in coursebook evaluation. Respondents in this study </w:t>
      </w:r>
      <w:r w:rsidR="000043AE">
        <w:rPr>
          <w:rFonts w:ascii="Times New Roman" w:hAnsi="Times New Roman" w:cs="Times New Roman"/>
          <w:sz w:val="24"/>
          <w:szCs w:val="24"/>
        </w:rPr>
        <w:t>fourth semester students</w:t>
      </w:r>
      <w:r w:rsidR="00A03C21">
        <w:rPr>
          <w:rFonts w:ascii="Times New Roman" w:hAnsi="Times New Roman" w:cs="Times New Roman"/>
          <w:sz w:val="24"/>
          <w:szCs w:val="24"/>
        </w:rPr>
        <w:t xml:space="preserve"> of </w:t>
      </w:r>
      <w:r w:rsidR="000043AE">
        <w:rPr>
          <w:rFonts w:ascii="Times New Roman" w:hAnsi="Times New Roman" w:cs="Times New Roman"/>
          <w:sz w:val="24"/>
          <w:szCs w:val="24"/>
        </w:rPr>
        <w:t>English education study program</w:t>
      </w:r>
      <w:r w:rsidR="00A03C21">
        <w:rPr>
          <w:rFonts w:ascii="Times New Roman" w:hAnsi="Times New Roman" w:cs="Times New Roman"/>
          <w:sz w:val="24"/>
          <w:szCs w:val="24"/>
        </w:rPr>
        <w:t xml:space="preserve">. In this study, reserachers used survey questionnaires. Questionnaire survey is one of the most common methods of data </w:t>
      </w:r>
      <w:r w:rsidR="00A03C21">
        <w:rPr>
          <w:rFonts w:ascii="Times New Roman" w:hAnsi="Times New Roman" w:cs="Times New Roman"/>
          <w:sz w:val="24"/>
          <w:szCs w:val="24"/>
        </w:rPr>
        <w:lastRenderedPageBreak/>
        <w:t xml:space="preserve">collection on attitudes and opinion from large group of participants ( Mackey &amp; Gass 2005, cited in </w:t>
      </w:r>
      <w:r w:rsidR="000043AE">
        <w:rPr>
          <w:rFonts w:ascii="Times New Roman" w:hAnsi="Times New Roman" w:cs="Times New Roman"/>
          <w:sz w:val="24"/>
          <w:szCs w:val="24"/>
        </w:rPr>
        <w:fldChar w:fldCharType="begin" w:fldLock="1"/>
      </w:r>
      <w:r w:rsidR="00FF6C74">
        <w:rPr>
          <w:rFonts w:ascii="Times New Roman" w:hAnsi="Times New Roman" w:cs="Times New Roman"/>
          <w:sz w:val="24"/>
          <w:szCs w:val="24"/>
        </w:rPr>
        <w:instrText>ADDIN CSL_CITATION {"citationItems":[{"id":"ITEM-1","itemData":{"abstract":"This paper analyses the result of a survey on 238 undergraduate EFL students at a public university in Malaysia. The survey focused on their attitude towards English learning and causes that might have hindered their learning. For data collection, a 19 item questionnaire were designed and administered on 238 students. The objective of this study was to investigate (1) The attitudes of the learners towards the use of English in different areas; (2) Causes that may have influenced the effect of English learning for students (3) Perspectives of English learning among non-major English learners in Malaysia. Results of the qualitative analysis show that the attitude towards English language learning and using the language in various domains of usage is extremely positive. The data also revealed that most of the students had negative feelings or fear regarding classroom instructions in their learning experience. Students of different fields varied in attitudes towards English language learning in terms of domains of usage and focus of learning skills, which shows that a single curriculum or teaching methodology is not adequate. Several suggestions have been made regarding teaching methodology, curriculum, teaching materials, and the status of English in Malaysia from this point of view. Key","author":[{"dropping-particle":"","family":"Ahmed","given":"Shameem","non-dropping-particle":"","parse-names":false,"suffix":""}],"container-title":"Journal of Education and Practice","id":"ITEM-1","issued":{"date-parts":[["2015"]]},"title":"Attitudes towards English Language Learning among EFL Learners at UMSKAL","type":"article-journal"},"uris":["http://www.mendeley.com/documents/?uuid=7868f361-c0bc-48d8-99a3-b16a59c0f662"]}],"mendeley":{"formattedCitation":"(Ahmed, 2015)","manualFormatting":"Ahmed, 2015)","plainTextFormattedCitation":"(Ahmed, 2015)","previouslyFormattedCitation":"(Ahmed, 2015)"},"properties":{"noteIndex":0},"schema":"https://github.com/citation-style-language/schema/raw/master/csl-citation.json"}</w:instrText>
      </w:r>
      <w:r w:rsidR="000043AE">
        <w:rPr>
          <w:rFonts w:ascii="Times New Roman" w:hAnsi="Times New Roman" w:cs="Times New Roman"/>
          <w:sz w:val="24"/>
          <w:szCs w:val="24"/>
        </w:rPr>
        <w:fldChar w:fldCharType="separate"/>
      </w:r>
      <w:r w:rsidR="000043AE" w:rsidRPr="000043AE">
        <w:rPr>
          <w:rFonts w:ascii="Times New Roman" w:hAnsi="Times New Roman" w:cs="Times New Roman"/>
          <w:noProof/>
          <w:sz w:val="24"/>
          <w:szCs w:val="24"/>
        </w:rPr>
        <w:t>Ahmed, 2015)</w:t>
      </w:r>
      <w:r w:rsidR="000043AE">
        <w:rPr>
          <w:rFonts w:ascii="Times New Roman" w:hAnsi="Times New Roman" w:cs="Times New Roman"/>
          <w:sz w:val="24"/>
          <w:szCs w:val="24"/>
        </w:rPr>
        <w:fldChar w:fldCharType="end"/>
      </w:r>
      <w:r w:rsidR="00A03C21">
        <w:rPr>
          <w:rFonts w:ascii="Times New Roman" w:hAnsi="Times New Roman" w:cs="Times New Roman"/>
          <w:sz w:val="24"/>
          <w:szCs w:val="24"/>
        </w:rPr>
        <w:t xml:space="preserve">. </w:t>
      </w:r>
    </w:p>
    <w:p w:rsidR="00C456E5" w:rsidRDefault="00C456E5" w:rsidP="00A03C21">
      <w:pPr>
        <w:pStyle w:val="ListParagraph"/>
        <w:tabs>
          <w:tab w:val="left" w:pos="0"/>
          <w:tab w:val="left" w:pos="426"/>
        </w:tabs>
        <w:spacing w:after="0" w:line="240" w:lineRule="auto"/>
        <w:ind w:left="0"/>
        <w:jc w:val="both"/>
        <w:rPr>
          <w:rFonts w:ascii="Times New Roman" w:hAnsi="Times New Roman" w:cs="Times New Roman"/>
          <w:sz w:val="24"/>
          <w:szCs w:val="24"/>
        </w:rPr>
      </w:pPr>
    </w:p>
    <w:p w:rsidR="00A03C21" w:rsidRPr="00683A41" w:rsidRDefault="00A03C21" w:rsidP="00B572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surv</w:t>
      </w:r>
      <w:r w:rsidR="0085645D">
        <w:rPr>
          <w:rFonts w:ascii="Times New Roman" w:hAnsi="Times New Roman" w:cs="Times New Roman"/>
          <w:sz w:val="24"/>
          <w:szCs w:val="24"/>
        </w:rPr>
        <w:t>ey questionnaire consisted of 10</w:t>
      </w:r>
      <w:r>
        <w:rPr>
          <w:rFonts w:ascii="Times New Roman" w:hAnsi="Times New Roman" w:cs="Times New Roman"/>
          <w:sz w:val="24"/>
          <w:szCs w:val="24"/>
        </w:rPr>
        <w:t xml:space="preserve"> </w:t>
      </w:r>
      <w:r w:rsidR="0085645D">
        <w:rPr>
          <w:rFonts w:ascii="Times New Roman" w:hAnsi="Times New Roman" w:cs="Times New Roman"/>
          <w:sz w:val="24"/>
          <w:szCs w:val="24"/>
        </w:rPr>
        <w:t>statements that consists of</w:t>
      </w:r>
      <w:r w:rsidRPr="00683A41">
        <w:rPr>
          <w:rFonts w:ascii="Times New Roman" w:hAnsi="Times New Roman" w:cs="Times New Roman"/>
          <w:sz w:val="24"/>
          <w:szCs w:val="24"/>
        </w:rPr>
        <w:t xml:space="preserve"> 5- level Likert scale for finding their agreement level with 5 = strongly agreement, 4 = agreement, 3 = normal. 2 = disagree and 1 = strong disagree. They were asked to fill out 15 questions</w:t>
      </w:r>
      <w:r w:rsidR="00F5345C" w:rsidRPr="00683A41">
        <w:rPr>
          <w:rFonts w:ascii="Times New Roman" w:hAnsi="Times New Roman" w:cs="Times New Roman"/>
          <w:sz w:val="24"/>
          <w:szCs w:val="24"/>
        </w:rPr>
        <w:t>. It consisted of three sections: affective, behavioral, and cognitive.</w:t>
      </w:r>
      <w:r w:rsidRPr="00683A41">
        <w:rPr>
          <w:rFonts w:ascii="Times New Roman" w:hAnsi="Times New Roman" w:cs="Times New Roman"/>
          <w:sz w:val="24"/>
          <w:szCs w:val="24"/>
        </w:rPr>
        <w:t xml:space="preserve"> The first five questions focused on students activities in the classroom. It explained students feeling related to learning method that the lecturer used in the classroom and their feeling related to assigment that the lecturer gave to them The second five qustions focused on students’ belief related to learning progress used project based learning, and the last five questions focused on students’ action after following Coursebook Evaluation subject using project based learning. After collecting data result, data classified based on the catagories explaining three student’s responses based on Likert scale and described result used descriptive explanantion.</w:t>
      </w:r>
    </w:p>
    <w:p w:rsidR="00A03C21" w:rsidRPr="00683A41" w:rsidRDefault="00A03C21" w:rsidP="00683A41">
      <w:pPr>
        <w:pStyle w:val="Heading3"/>
        <w:spacing w:before="0" w:line="240" w:lineRule="auto"/>
        <w:contextualSpacing/>
        <w:rPr>
          <w:rFonts w:ascii="Times New Roman" w:hAnsi="Times New Roman" w:cs="Times New Roman"/>
          <w:lang w:val="en-US"/>
        </w:rPr>
      </w:pPr>
    </w:p>
    <w:p w:rsidR="00A445B3" w:rsidRPr="00683A41" w:rsidRDefault="00742467" w:rsidP="00683A41">
      <w:pPr>
        <w:spacing w:after="0" w:line="240" w:lineRule="auto"/>
        <w:contextualSpacing/>
        <w:jc w:val="both"/>
        <w:rPr>
          <w:rFonts w:ascii="Times New Roman" w:hAnsi="Times New Roman" w:cs="Times New Roman"/>
          <w:b/>
          <w:sz w:val="24"/>
          <w:szCs w:val="24"/>
        </w:rPr>
      </w:pPr>
      <w:r w:rsidRPr="00683A41">
        <w:rPr>
          <w:rFonts w:ascii="Times New Roman" w:hAnsi="Times New Roman" w:cs="Times New Roman"/>
          <w:b/>
          <w:sz w:val="24"/>
          <w:szCs w:val="24"/>
        </w:rPr>
        <w:t>RESULTS AND DISCUSSION</w:t>
      </w:r>
    </w:p>
    <w:p w:rsidR="00A445B3" w:rsidRPr="00683A41" w:rsidRDefault="00A445B3" w:rsidP="00683A41">
      <w:pPr>
        <w:spacing w:after="0" w:line="240" w:lineRule="auto"/>
        <w:contextualSpacing/>
        <w:jc w:val="both"/>
        <w:rPr>
          <w:rFonts w:ascii="Times New Roman" w:hAnsi="Times New Roman" w:cs="Times New Roman"/>
          <w:sz w:val="24"/>
          <w:szCs w:val="24"/>
          <w:lang w:val="en-US"/>
        </w:rPr>
      </w:pPr>
    </w:p>
    <w:p w:rsidR="005A266C" w:rsidRPr="00683A41" w:rsidRDefault="005A266C" w:rsidP="00683A41">
      <w:pPr>
        <w:spacing w:after="0" w:line="240" w:lineRule="auto"/>
        <w:contextualSpacing/>
        <w:jc w:val="both"/>
        <w:rPr>
          <w:rFonts w:ascii="Times New Roman" w:hAnsi="Times New Roman" w:cs="Times New Roman"/>
          <w:b/>
          <w:sz w:val="24"/>
          <w:szCs w:val="24"/>
        </w:rPr>
      </w:pPr>
      <w:r w:rsidRPr="00683A41">
        <w:rPr>
          <w:rFonts w:ascii="Times New Roman" w:hAnsi="Times New Roman" w:cs="Times New Roman"/>
          <w:b/>
          <w:sz w:val="24"/>
          <w:szCs w:val="24"/>
        </w:rPr>
        <w:t>Results</w:t>
      </w:r>
    </w:p>
    <w:p w:rsidR="00AE1EE7" w:rsidRPr="00683A41" w:rsidRDefault="005D01E6" w:rsidP="00683A41">
      <w:pPr>
        <w:spacing w:after="0" w:line="240" w:lineRule="auto"/>
        <w:contextualSpacing/>
        <w:jc w:val="both"/>
        <w:rPr>
          <w:rFonts w:ascii="Times New Roman" w:hAnsi="Times New Roman" w:cs="Times New Roman"/>
          <w:sz w:val="24"/>
          <w:szCs w:val="24"/>
        </w:rPr>
      </w:pPr>
      <w:r w:rsidRPr="00683A41">
        <w:rPr>
          <w:rFonts w:ascii="Times New Roman" w:hAnsi="Times New Roman" w:cs="Times New Roman"/>
          <w:sz w:val="24"/>
          <w:szCs w:val="24"/>
        </w:rPr>
        <w:t xml:space="preserve">The result of data </w:t>
      </w:r>
      <w:r w:rsidR="00F568FA" w:rsidRPr="00683A41">
        <w:rPr>
          <w:rFonts w:ascii="Times New Roman" w:hAnsi="Times New Roman" w:cs="Times New Roman"/>
          <w:sz w:val="24"/>
          <w:szCs w:val="24"/>
        </w:rPr>
        <w:t xml:space="preserve">analysis revealed three aspect of students’ </w:t>
      </w:r>
      <w:r w:rsidR="000316DA" w:rsidRPr="00683A41">
        <w:rPr>
          <w:rFonts w:ascii="Times New Roman" w:hAnsi="Times New Roman" w:cs="Times New Roman"/>
          <w:sz w:val="24"/>
          <w:szCs w:val="24"/>
        </w:rPr>
        <w:t xml:space="preserve">attitude towards </w:t>
      </w:r>
      <w:r w:rsidR="00F568FA" w:rsidRPr="00683A41">
        <w:rPr>
          <w:rFonts w:ascii="Times New Roman" w:hAnsi="Times New Roman" w:cs="Times New Roman"/>
          <w:sz w:val="24"/>
          <w:szCs w:val="24"/>
        </w:rPr>
        <w:t xml:space="preserve">the implementation </w:t>
      </w:r>
      <w:r w:rsidR="001B3E41" w:rsidRPr="00683A41">
        <w:rPr>
          <w:rFonts w:ascii="Times New Roman" w:hAnsi="Times New Roman" w:cs="Times New Roman"/>
          <w:sz w:val="24"/>
          <w:szCs w:val="24"/>
        </w:rPr>
        <w:t>of project based learning in coursebook evaluation class. The finding</w:t>
      </w:r>
      <w:r w:rsidR="00AB2D41" w:rsidRPr="00683A41">
        <w:rPr>
          <w:rFonts w:ascii="Times New Roman" w:hAnsi="Times New Roman" w:cs="Times New Roman"/>
          <w:sz w:val="24"/>
          <w:szCs w:val="24"/>
        </w:rPr>
        <w:t>s</w:t>
      </w:r>
      <w:r w:rsidR="001B3E41" w:rsidRPr="00683A41">
        <w:rPr>
          <w:rFonts w:ascii="Times New Roman" w:hAnsi="Times New Roman" w:cs="Times New Roman"/>
          <w:sz w:val="24"/>
          <w:szCs w:val="24"/>
        </w:rPr>
        <w:t xml:space="preserve"> related to </w:t>
      </w:r>
      <w:r w:rsidR="00AB2D41" w:rsidRPr="00683A41">
        <w:rPr>
          <w:rFonts w:ascii="Times New Roman" w:hAnsi="Times New Roman" w:cs="Times New Roman"/>
          <w:sz w:val="24"/>
          <w:szCs w:val="24"/>
        </w:rPr>
        <w:t>affective, behavioral and cognitive as presented in the followings tables.</w:t>
      </w:r>
    </w:p>
    <w:p w:rsidR="00AE1EE7" w:rsidRPr="00683A41" w:rsidRDefault="00AE1EE7" w:rsidP="00683A41">
      <w:pPr>
        <w:spacing w:after="0" w:line="240" w:lineRule="auto"/>
        <w:contextualSpacing/>
        <w:jc w:val="both"/>
        <w:rPr>
          <w:rFonts w:ascii="Times New Roman" w:hAnsi="Times New Roman" w:cs="Times New Roman"/>
          <w:b/>
          <w:sz w:val="24"/>
          <w:szCs w:val="24"/>
        </w:rPr>
      </w:pPr>
    </w:p>
    <w:p w:rsidR="00AE1EE7" w:rsidRPr="00683A41" w:rsidRDefault="00AE1EE7" w:rsidP="00683A41">
      <w:pPr>
        <w:spacing w:after="0" w:line="240" w:lineRule="auto"/>
        <w:contextualSpacing/>
        <w:jc w:val="center"/>
        <w:rPr>
          <w:rFonts w:ascii="Times New Roman" w:hAnsi="Times New Roman" w:cs="Times New Roman"/>
          <w:b/>
          <w:sz w:val="24"/>
          <w:szCs w:val="24"/>
          <w:u w:val="single"/>
        </w:rPr>
      </w:pPr>
      <w:r w:rsidRPr="00683A41">
        <w:rPr>
          <w:rFonts w:ascii="Times New Roman" w:hAnsi="Times New Roman" w:cs="Times New Roman"/>
          <w:b/>
          <w:sz w:val="24"/>
          <w:szCs w:val="24"/>
        </w:rPr>
        <w:t xml:space="preserve">Table 1.Students’ Result </w:t>
      </w:r>
      <w:r w:rsidR="00B5725D">
        <w:rPr>
          <w:rFonts w:ascii="Times New Roman" w:hAnsi="Times New Roman" w:cs="Times New Roman"/>
          <w:b/>
          <w:sz w:val="24"/>
          <w:szCs w:val="24"/>
        </w:rPr>
        <w:t>Questionnaire</w:t>
      </w:r>
    </w:p>
    <w:tbl>
      <w:tblPr>
        <w:tblStyle w:val="TableGrid"/>
        <w:tblW w:w="9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677"/>
        <w:gridCol w:w="959"/>
        <w:gridCol w:w="956"/>
        <w:gridCol w:w="956"/>
        <w:gridCol w:w="1016"/>
        <w:gridCol w:w="1030"/>
      </w:tblGrid>
      <w:tr w:rsidR="008C362A" w:rsidRPr="00683A41" w:rsidTr="00455793">
        <w:tc>
          <w:tcPr>
            <w:tcW w:w="567" w:type="dxa"/>
            <w:tcBorders>
              <w:top w:val="single" w:sz="4" w:space="0" w:color="auto"/>
              <w:bottom w:val="single" w:sz="4" w:space="0" w:color="auto"/>
            </w:tcBorders>
          </w:tcPr>
          <w:p w:rsidR="008C362A" w:rsidRPr="00683A41" w:rsidRDefault="008C362A" w:rsidP="00683A41">
            <w:pPr>
              <w:contextualSpacing/>
              <w:jc w:val="center"/>
              <w:rPr>
                <w:rFonts w:ascii="Times New Roman" w:hAnsi="Times New Roman" w:cs="Times New Roman"/>
                <w:sz w:val="24"/>
                <w:szCs w:val="24"/>
              </w:rPr>
            </w:pPr>
            <w:r>
              <w:rPr>
                <w:rFonts w:ascii="Times New Roman" w:hAnsi="Times New Roman" w:cs="Times New Roman"/>
                <w:sz w:val="24"/>
                <w:szCs w:val="24"/>
              </w:rPr>
              <w:t>No</w:t>
            </w:r>
          </w:p>
        </w:tc>
        <w:tc>
          <w:tcPr>
            <w:tcW w:w="3677" w:type="dxa"/>
            <w:tcBorders>
              <w:top w:val="single" w:sz="4" w:space="0" w:color="auto"/>
              <w:bottom w:val="single" w:sz="4" w:space="0" w:color="auto"/>
            </w:tcBorders>
          </w:tcPr>
          <w:p w:rsidR="008C362A" w:rsidRPr="00683A41" w:rsidRDefault="000D36CB" w:rsidP="00683A41">
            <w:pPr>
              <w:contextualSpacing/>
              <w:jc w:val="center"/>
              <w:rPr>
                <w:rFonts w:ascii="Times New Roman" w:hAnsi="Times New Roman" w:cs="Times New Roman"/>
                <w:sz w:val="24"/>
                <w:szCs w:val="24"/>
              </w:rPr>
            </w:pPr>
            <w:r>
              <w:rPr>
                <w:rFonts w:ascii="Times New Roman" w:hAnsi="Times New Roman" w:cs="Times New Roman"/>
                <w:sz w:val="24"/>
                <w:szCs w:val="24"/>
              </w:rPr>
              <w:t>Statement</w:t>
            </w:r>
          </w:p>
        </w:tc>
        <w:tc>
          <w:tcPr>
            <w:tcW w:w="959" w:type="dxa"/>
            <w:tcBorders>
              <w:top w:val="single" w:sz="4" w:space="0" w:color="auto"/>
              <w:bottom w:val="single" w:sz="4" w:space="0" w:color="auto"/>
            </w:tcBorders>
          </w:tcPr>
          <w:p w:rsidR="008C362A" w:rsidRPr="00683A41" w:rsidRDefault="008C362A" w:rsidP="00683A41">
            <w:pPr>
              <w:contextualSpacing/>
              <w:jc w:val="center"/>
              <w:rPr>
                <w:rFonts w:ascii="Times New Roman" w:hAnsi="Times New Roman" w:cs="Times New Roman"/>
                <w:sz w:val="24"/>
                <w:szCs w:val="24"/>
              </w:rPr>
            </w:pPr>
            <w:r w:rsidRPr="00683A41">
              <w:rPr>
                <w:rFonts w:ascii="Times New Roman" w:hAnsi="Times New Roman" w:cs="Times New Roman"/>
                <w:sz w:val="24"/>
                <w:szCs w:val="24"/>
              </w:rPr>
              <w:t>Strong agree</w:t>
            </w:r>
          </w:p>
        </w:tc>
        <w:tc>
          <w:tcPr>
            <w:tcW w:w="956" w:type="dxa"/>
            <w:tcBorders>
              <w:top w:val="single" w:sz="4" w:space="0" w:color="auto"/>
              <w:bottom w:val="single" w:sz="4" w:space="0" w:color="auto"/>
            </w:tcBorders>
          </w:tcPr>
          <w:p w:rsidR="008C362A" w:rsidRPr="00683A41" w:rsidRDefault="008C362A" w:rsidP="00683A41">
            <w:pPr>
              <w:contextualSpacing/>
              <w:jc w:val="center"/>
              <w:rPr>
                <w:rFonts w:ascii="Times New Roman" w:hAnsi="Times New Roman" w:cs="Times New Roman"/>
                <w:sz w:val="24"/>
                <w:szCs w:val="24"/>
              </w:rPr>
            </w:pPr>
            <w:r w:rsidRPr="00683A41">
              <w:rPr>
                <w:rFonts w:ascii="Times New Roman" w:hAnsi="Times New Roman" w:cs="Times New Roman"/>
                <w:sz w:val="24"/>
                <w:szCs w:val="24"/>
              </w:rPr>
              <w:t>agree</w:t>
            </w:r>
          </w:p>
        </w:tc>
        <w:tc>
          <w:tcPr>
            <w:tcW w:w="956" w:type="dxa"/>
            <w:tcBorders>
              <w:top w:val="single" w:sz="4" w:space="0" w:color="auto"/>
              <w:bottom w:val="single" w:sz="4" w:space="0" w:color="auto"/>
            </w:tcBorders>
          </w:tcPr>
          <w:p w:rsidR="008C362A" w:rsidRPr="00683A41" w:rsidRDefault="008C362A" w:rsidP="00683A41">
            <w:pPr>
              <w:contextualSpacing/>
              <w:jc w:val="center"/>
              <w:rPr>
                <w:rFonts w:ascii="Times New Roman" w:hAnsi="Times New Roman" w:cs="Times New Roman"/>
                <w:sz w:val="24"/>
                <w:szCs w:val="24"/>
              </w:rPr>
            </w:pPr>
            <w:r w:rsidRPr="00683A41">
              <w:rPr>
                <w:rFonts w:ascii="Times New Roman" w:hAnsi="Times New Roman" w:cs="Times New Roman"/>
                <w:sz w:val="24"/>
                <w:szCs w:val="24"/>
              </w:rPr>
              <w:t>Neutral</w:t>
            </w:r>
          </w:p>
        </w:tc>
        <w:tc>
          <w:tcPr>
            <w:tcW w:w="1016" w:type="dxa"/>
            <w:tcBorders>
              <w:top w:val="single" w:sz="4" w:space="0" w:color="auto"/>
              <w:bottom w:val="single" w:sz="4" w:space="0" w:color="auto"/>
            </w:tcBorders>
          </w:tcPr>
          <w:p w:rsidR="008C362A" w:rsidRPr="00683A41" w:rsidRDefault="008C362A" w:rsidP="00683A41">
            <w:pPr>
              <w:contextualSpacing/>
              <w:jc w:val="center"/>
              <w:rPr>
                <w:rFonts w:ascii="Times New Roman" w:hAnsi="Times New Roman" w:cs="Times New Roman"/>
                <w:sz w:val="24"/>
                <w:szCs w:val="24"/>
              </w:rPr>
            </w:pPr>
            <w:r w:rsidRPr="00683A41">
              <w:rPr>
                <w:rFonts w:ascii="Times New Roman" w:hAnsi="Times New Roman" w:cs="Times New Roman"/>
                <w:sz w:val="24"/>
                <w:szCs w:val="24"/>
              </w:rPr>
              <w:t>disagree</w:t>
            </w:r>
          </w:p>
        </w:tc>
        <w:tc>
          <w:tcPr>
            <w:tcW w:w="1030" w:type="dxa"/>
            <w:tcBorders>
              <w:top w:val="single" w:sz="4" w:space="0" w:color="auto"/>
              <w:bottom w:val="single" w:sz="4" w:space="0" w:color="auto"/>
            </w:tcBorders>
          </w:tcPr>
          <w:p w:rsidR="008C362A" w:rsidRPr="00683A41" w:rsidRDefault="008C362A" w:rsidP="00683A41">
            <w:pPr>
              <w:contextualSpacing/>
              <w:jc w:val="center"/>
              <w:rPr>
                <w:rFonts w:ascii="Times New Roman" w:hAnsi="Times New Roman" w:cs="Times New Roman"/>
                <w:sz w:val="24"/>
                <w:szCs w:val="24"/>
              </w:rPr>
            </w:pPr>
            <w:r w:rsidRPr="00683A41">
              <w:rPr>
                <w:rFonts w:ascii="Times New Roman" w:hAnsi="Times New Roman" w:cs="Times New Roman"/>
                <w:sz w:val="24"/>
                <w:szCs w:val="24"/>
              </w:rPr>
              <w:t>Strong disagree</w:t>
            </w:r>
          </w:p>
        </w:tc>
      </w:tr>
      <w:tr w:rsidR="008C362A" w:rsidRPr="00683A41" w:rsidTr="00455793">
        <w:tc>
          <w:tcPr>
            <w:tcW w:w="567"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677" w:type="dxa"/>
            <w:tcBorders>
              <w:top w:val="single" w:sz="4" w:space="0" w:color="auto"/>
              <w:bottom w:val="single" w:sz="4" w:space="0" w:color="auto"/>
            </w:tcBorders>
          </w:tcPr>
          <w:p w:rsidR="008C362A" w:rsidRPr="00683A41" w:rsidRDefault="008C362A" w:rsidP="009E5333">
            <w:pPr>
              <w:contextualSpacing/>
              <w:jc w:val="both"/>
              <w:rPr>
                <w:rFonts w:ascii="Times New Roman" w:hAnsi="Times New Roman" w:cs="Times New Roman"/>
                <w:sz w:val="24"/>
                <w:szCs w:val="24"/>
              </w:rPr>
            </w:pPr>
            <w:r w:rsidRPr="00683A41">
              <w:rPr>
                <w:rFonts w:ascii="Times New Roman" w:hAnsi="Times New Roman" w:cs="Times New Roman"/>
                <w:sz w:val="24"/>
                <w:szCs w:val="24"/>
              </w:rPr>
              <w:t xml:space="preserve">Students are more interested to learn </w:t>
            </w:r>
            <w:r w:rsidR="009E5333">
              <w:rPr>
                <w:rFonts w:ascii="Times New Roman" w:hAnsi="Times New Roman" w:cs="Times New Roman"/>
                <w:sz w:val="24"/>
                <w:szCs w:val="24"/>
              </w:rPr>
              <w:t>by using project based learning</w:t>
            </w:r>
            <w:r w:rsidRPr="00683A41">
              <w:rPr>
                <w:rFonts w:ascii="Times New Roman" w:hAnsi="Times New Roman" w:cs="Times New Roman"/>
                <w:sz w:val="24"/>
                <w:szCs w:val="24"/>
              </w:rPr>
              <w:t xml:space="preserve"> than tranditional teaching</w:t>
            </w:r>
          </w:p>
        </w:tc>
        <w:tc>
          <w:tcPr>
            <w:tcW w:w="959"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58.53%</w:t>
            </w:r>
          </w:p>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(24)</w:t>
            </w:r>
          </w:p>
        </w:tc>
        <w:tc>
          <w:tcPr>
            <w:tcW w:w="956"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33,33%</w:t>
            </w:r>
          </w:p>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(14)</w:t>
            </w:r>
          </w:p>
        </w:tc>
        <w:tc>
          <w:tcPr>
            <w:tcW w:w="956"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4.87%</w:t>
            </w:r>
          </w:p>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(2)</w:t>
            </w:r>
          </w:p>
        </w:tc>
        <w:tc>
          <w:tcPr>
            <w:tcW w:w="1016"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2,43%</w:t>
            </w:r>
          </w:p>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(1)</w:t>
            </w:r>
          </w:p>
        </w:tc>
        <w:tc>
          <w:tcPr>
            <w:tcW w:w="1030"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r>
      <w:tr w:rsidR="008C362A" w:rsidRPr="00683A41" w:rsidTr="00455793">
        <w:tc>
          <w:tcPr>
            <w:tcW w:w="567"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677" w:type="dxa"/>
            <w:tcBorders>
              <w:top w:val="single" w:sz="4" w:space="0" w:color="auto"/>
              <w:bottom w:val="single" w:sz="4" w:space="0" w:color="auto"/>
            </w:tcBorders>
          </w:tcPr>
          <w:p w:rsidR="008C362A" w:rsidRPr="00683A41" w:rsidRDefault="009E5333" w:rsidP="00683A41">
            <w:pPr>
              <w:contextualSpacing/>
              <w:jc w:val="both"/>
              <w:rPr>
                <w:rFonts w:ascii="Times New Roman" w:hAnsi="Times New Roman" w:cs="Times New Roman"/>
                <w:sz w:val="24"/>
                <w:szCs w:val="24"/>
              </w:rPr>
            </w:pPr>
            <w:r>
              <w:rPr>
                <w:rFonts w:ascii="Times New Roman" w:hAnsi="Times New Roman" w:cs="Times New Roman"/>
                <w:sz w:val="24"/>
                <w:szCs w:val="24"/>
              </w:rPr>
              <w:t>New and challe</w:t>
            </w:r>
            <w:r w:rsidR="008C362A" w:rsidRPr="00683A41">
              <w:rPr>
                <w:rFonts w:ascii="Times New Roman" w:hAnsi="Times New Roman" w:cs="Times New Roman"/>
                <w:sz w:val="24"/>
                <w:szCs w:val="24"/>
              </w:rPr>
              <w:t>nge experience will create students’ knowledge</w:t>
            </w:r>
          </w:p>
        </w:tc>
        <w:tc>
          <w:tcPr>
            <w:tcW w:w="959"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53,65%</w:t>
            </w:r>
          </w:p>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(25)</w:t>
            </w:r>
          </w:p>
        </w:tc>
        <w:tc>
          <w:tcPr>
            <w:tcW w:w="956"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34.14%</w:t>
            </w:r>
          </w:p>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(14)</w:t>
            </w:r>
          </w:p>
        </w:tc>
        <w:tc>
          <w:tcPr>
            <w:tcW w:w="956"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4.87%</w:t>
            </w:r>
          </w:p>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(2)</w:t>
            </w:r>
          </w:p>
        </w:tc>
        <w:tc>
          <w:tcPr>
            <w:tcW w:w="1016"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c>
          <w:tcPr>
            <w:tcW w:w="1030"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r>
      <w:tr w:rsidR="008C362A" w:rsidRPr="00683A41" w:rsidTr="00FF6C74">
        <w:tc>
          <w:tcPr>
            <w:tcW w:w="567"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677" w:type="dxa"/>
            <w:tcBorders>
              <w:top w:val="single" w:sz="4" w:space="0" w:color="auto"/>
              <w:bottom w:val="single" w:sz="4" w:space="0" w:color="auto"/>
            </w:tcBorders>
          </w:tcPr>
          <w:p w:rsidR="008C362A" w:rsidRPr="00683A41" w:rsidRDefault="00673A6E" w:rsidP="00683A41">
            <w:pPr>
              <w:contextualSpacing/>
              <w:jc w:val="both"/>
              <w:rPr>
                <w:rFonts w:ascii="Times New Roman" w:hAnsi="Times New Roman" w:cs="Times New Roman"/>
                <w:sz w:val="24"/>
                <w:szCs w:val="24"/>
              </w:rPr>
            </w:pPr>
            <w:r>
              <w:rPr>
                <w:rFonts w:ascii="Times New Roman" w:hAnsi="Times New Roman" w:cs="Times New Roman"/>
                <w:sz w:val="24"/>
                <w:szCs w:val="24"/>
              </w:rPr>
              <w:t xml:space="preserve">Project based learning </w:t>
            </w:r>
            <w:r w:rsidR="008C362A" w:rsidRPr="00683A41">
              <w:rPr>
                <w:rFonts w:ascii="Times New Roman" w:hAnsi="Times New Roman" w:cs="Times New Roman"/>
                <w:sz w:val="24"/>
                <w:szCs w:val="24"/>
              </w:rPr>
              <w:t>increase</w:t>
            </w:r>
            <w:r w:rsidR="008A7E80">
              <w:rPr>
                <w:rFonts w:ascii="Times New Roman" w:hAnsi="Times New Roman" w:cs="Times New Roman"/>
                <w:sz w:val="24"/>
                <w:szCs w:val="24"/>
              </w:rPr>
              <w:t>d</w:t>
            </w:r>
            <w:r w:rsidR="008C362A" w:rsidRPr="00683A41">
              <w:rPr>
                <w:rFonts w:ascii="Times New Roman" w:hAnsi="Times New Roman" w:cs="Times New Roman"/>
                <w:sz w:val="24"/>
                <w:szCs w:val="24"/>
              </w:rPr>
              <w:t xml:space="preserve"> students’ critical </w:t>
            </w:r>
            <w:r w:rsidR="008A7E80">
              <w:rPr>
                <w:rFonts w:ascii="Times New Roman" w:hAnsi="Times New Roman" w:cs="Times New Roman"/>
                <w:sz w:val="24"/>
                <w:szCs w:val="24"/>
              </w:rPr>
              <w:t>thin</w:t>
            </w:r>
            <w:r w:rsidR="008C362A" w:rsidRPr="00683A41">
              <w:rPr>
                <w:rFonts w:ascii="Times New Roman" w:hAnsi="Times New Roman" w:cs="Times New Roman"/>
                <w:sz w:val="24"/>
                <w:szCs w:val="24"/>
              </w:rPr>
              <w:t>king level</w:t>
            </w:r>
          </w:p>
        </w:tc>
        <w:tc>
          <w:tcPr>
            <w:tcW w:w="959"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51.21%</w:t>
            </w:r>
          </w:p>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(21)</w:t>
            </w:r>
          </w:p>
        </w:tc>
        <w:tc>
          <w:tcPr>
            <w:tcW w:w="956"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29.02%</w:t>
            </w:r>
          </w:p>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16</w:t>
            </w:r>
          </w:p>
        </w:tc>
        <w:tc>
          <w:tcPr>
            <w:tcW w:w="956"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4.87%</w:t>
            </w:r>
          </w:p>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(2)</w:t>
            </w:r>
          </w:p>
        </w:tc>
        <w:tc>
          <w:tcPr>
            <w:tcW w:w="1016"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c>
          <w:tcPr>
            <w:tcW w:w="1030" w:type="dxa"/>
            <w:tcBorders>
              <w:top w:val="single" w:sz="4" w:space="0" w:color="auto"/>
              <w:bottom w:val="single" w:sz="4" w:space="0" w:color="auto"/>
            </w:tcBorders>
          </w:tcPr>
          <w:p w:rsidR="008C362A" w:rsidRPr="00683A41" w:rsidRDefault="008C362A"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r>
      <w:tr w:rsidR="00FF6C74" w:rsidRPr="00683A41" w:rsidTr="00FF6C74">
        <w:trPr>
          <w:trHeight w:val="828"/>
        </w:trPr>
        <w:tc>
          <w:tcPr>
            <w:tcW w:w="567" w:type="dxa"/>
            <w:tcBorders>
              <w:top w:val="single" w:sz="4" w:space="0" w:color="auto"/>
              <w:bottom w:val="single" w:sz="4" w:space="0" w:color="auto"/>
            </w:tcBorders>
          </w:tcPr>
          <w:p w:rsidR="00FF6C74" w:rsidRPr="00683A41" w:rsidRDefault="00FF6C74" w:rsidP="00683A41">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3677" w:type="dxa"/>
            <w:tcBorders>
              <w:top w:val="single" w:sz="4" w:space="0" w:color="auto"/>
              <w:bottom w:val="single" w:sz="4" w:space="0" w:color="auto"/>
            </w:tcBorders>
          </w:tcPr>
          <w:p w:rsidR="00FF6C74" w:rsidRPr="00683A41" w:rsidRDefault="00FF6C74" w:rsidP="008A7E80">
            <w:pPr>
              <w:contextualSpacing/>
              <w:jc w:val="both"/>
              <w:rPr>
                <w:rFonts w:ascii="Times New Roman" w:hAnsi="Times New Roman" w:cs="Times New Roman"/>
                <w:sz w:val="24"/>
                <w:szCs w:val="24"/>
              </w:rPr>
            </w:pPr>
            <w:r w:rsidRPr="00683A41">
              <w:rPr>
                <w:rFonts w:ascii="Times New Roman" w:hAnsi="Times New Roman" w:cs="Times New Roman"/>
                <w:sz w:val="24"/>
                <w:szCs w:val="24"/>
              </w:rPr>
              <w:t xml:space="preserve">Students </w:t>
            </w:r>
            <w:r>
              <w:rPr>
                <w:rFonts w:ascii="Times New Roman" w:hAnsi="Times New Roman" w:cs="Times New Roman"/>
                <w:sz w:val="24"/>
                <w:szCs w:val="24"/>
              </w:rPr>
              <w:t xml:space="preserve">became </w:t>
            </w:r>
            <w:r w:rsidRPr="00683A41">
              <w:rPr>
                <w:rFonts w:ascii="Times New Roman" w:hAnsi="Times New Roman" w:cs="Times New Roman"/>
                <w:sz w:val="24"/>
                <w:szCs w:val="24"/>
              </w:rPr>
              <w:t>more creative when they do their project because it needs many steps</w:t>
            </w:r>
          </w:p>
        </w:tc>
        <w:tc>
          <w:tcPr>
            <w:tcW w:w="959" w:type="dxa"/>
            <w:tcBorders>
              <w:top w:val="single" w:sz="4" w:space="0" w:color="auto"/>
              <w:bottom w:val="single" w:sz="4" w:space="0" w:color="auto"/>
            </w:tcBorders>
          </w:tcPr>
          <w:p w:rsidR="00FF6C74" w:rsidRPr="00683A41" w:rsidRDefault="00FF6C74"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48.78%</w:t>
            </w:r>
          </w:p>
          <w:p w:rsidR="00FF6C74" w:rsidRPr="00683A41" w:rsidRDefault="00FF6C74"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(20)</w:t>
            </w:r>
          </w:p>
        </w:tc>
        <w:tc>
          <w:tcPr>
            <w:tcW w:w="956" w:type="dxa"/>
            <w:tcBorders>
              <w:top w:val="single" w:sz="4" w:space="0" w:color="auto"/>
              <w:bottom w:val="single" w:sz="4" w:space="0" w:color="auto"/>
            </w:tcBorders>
          </w:tcPr>
          <w:p w:rsidR="00FF6C74" w:rsidRPr="00683A41" w:rsidRDefault="00FF6C74"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36.58%</w:t>
            </w:r>
          </w:p>
          <w:p w:rsidR="00FF6C74" w:rsidRPr="00683A41" w:rsidRDefault="00FF6C74"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(15)</w:t>
            </w:r>
          </w:p>
        </w:tc>
        <w:tc>
          <w:tcPr>
            <w:tcW w:w="956" w:type="dxa"/>
            <w:tcBorders>
              <w:top w:val="single" w:sz="4" w:space="0" w:color="auto"/>
              <w:bottom w:val="single" w:sz="4" w:space="0" w:color="auto"/>
            </w:tcBorders>
          </w:tcPr>
          <w:p w:rsidR="00FF6C74" w:rsidRPr="00683A41" w:rsidRDefault="00FF6C74"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7.31%</w:t>
            </w:r>
          </w:p>
          <w:p w:rsidR="00FF6C74" w:rsidRPr="00683A41" w:rsidRDefault="00FF6C74"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(3)</w:t>
            </w:r>
          </w:p>
        </w:tc>
        <w:tc>
          <w:tcPr>
            <w:tcW w:w="1016" w:type="dxa"/>
            <w:tcBorders>
              <w:top w:val="single" w:sz="4" w:space="0" w:color="auto"/>
              <w:bottom w:val="single" w:sz="4" w:space="0" w:color="auto"/>
            </w:tcBorders>
          </w:tcPr>
          <w:p w:rsidR="00FF6C74" w:rsidRPr="00683A41" w:rsidRDefault="00FF6C74"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7.31%</w:t>
            </w:r>
          </w:p>
          <w:p w:rsidR="00FF6C74" w:rsidRPr="00683A41" w:rsidRDefault="00FF6C74"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(3)</w:t>
            </w:r>
          </w:p>
        </w:tc>
        <w:tc>
          <w:tcPr>
            <w:tcW w:w="1030" w:type="dxa"/>
            <w:tcBorders>
              <w:top w:val="single" w:sz="4" w:space="0" w:color="auto"/>
              <w:bottom w:val="single" w:sz="4" w:space="0" w:color="auto"/>
            </w:tcBorders>
          </w:tcPr>
          <w:p w:rsidR="00FF6C74" w:rsidRPr="00683A41" w:rsidRDefault="00FF6C74" w:rsidP="00683A41">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r>
      <w:tr w:rsidR="00455793" w:rsidRPr="00683A41" w:rsidTr="00FF6C74">
        <w:tc>
          <w:tcPr>
            <w:tcW w:w="567" w:type="dxa"/>
            <w:tcBorders>
              <w:top w:val="single" w:sz="4" w:space="0" w:color="auto"/>
              <w:bottom w:val="single" w:sz="4" w:space="0" w:color="auto"/>
            </w:tcBorders>
          </w:tcPr>
          <w:p w:rsidR="00455793" w:rsidRPr="00683A41" w:rsidRDefault="00FF6C74" w:rsidP="00455793">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677" w:type="dxa"/>
            <w:tcBorders>
              <w:top w:val="single" w:sz="4" w:space="0" w:color="auto"/>
              <w:bottom w:val="single" w:sz="4" w:space="0" w:color="auto"/>
            </w:tcBorders>
          </w:tcPr>
          <w:p w:rsidR="00455793" w:rsidRPr="00683A41" w:rsidRDefault="00FF6C74" w:rsidP="00455793">
            <w:pPr>
              <w:contextualSpacing/>
              <w:jc w:val="both"/>
              <w:rPr>
                <w:rFonts w:ascii="Times New Roman" w:hAnsi="Times New Roman" w:cs="Times New Roman"/>
                <w:sz w:val="24"/>
                <w:szCs w:val="24"/>
              </w:rPr>
            </w:pPr>
            <w:r>
              <w:rPr>
                <w:rFonts w:ascii="Times New Roman" w:hAnsi="Times New Roman" w:cs="Times New Roman"/>
                <w:sz w:val="24"/>
                <w:szCs w:val="24"/>
              </w:rPr>
              <w:t xml:space="preserve">Project based learning </w:t>
            </w:r>
            <w:r w:rsidR="00455793" w:rsidRPr="00683A41">
              <w:rPr>
                <w:rFonts w:ascii="Times New Roman" w:hAnsi="Times New Roman" w:cs="Times New Roman"/>
                <w:sz w:val="24"/>
                <w:szCs w:val="24"/>
              </w:rPr>
              <w:t>increase</w:t>
            </w:r>
            <w:r w:rsidR="00455793">
              <w:rPr>
                <w:rFonts w:ascii="Times New Roman" w:hAnsi="Times New Roman" w:cs="Times New Roman"/>
                <w:sz w:val="24"/>
                <w:szCs w:val="24"/>
              </w:rPr>
              <w:t>d</w:t>
            </w:r>
            <w:r w:rsidR="00455793" w:rsidRPr="00683A41">
              <w:rPr>
                <w:rFonts w:ascii="Times New Roman" w:hAnsi="Times New Roman" w:cs="Times New Roman"/>
                <w:sz w:val="24"/>
                <w:szCs w:val="24"/>
              </w:rPr>
              <w:t xml:space="preserve"> team work ability</w:t>
            </w:r>
          </w:p>
        </w:tc>
        <w:tc>
          <w:tcPr>
            <w:tcW w:w="959" w:type="dxa"/>
            <w:tcBorders>
              <w:top w:val="single" w:sz="4" w:space="0" w:color="auto"/>
              <w:bottom w:val="single" w:sz="4" w:space="0" w:color="auto"/>
            </w:tcBorders>
          </w:tcPr>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60.97%</w:t>
            </w:r>
          </w:p>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(25)</w:t>
            </w:r>
          </w:p>
        </w:tc>
        <w:tc>
          <w:tcPr>
            <w:tcW w:w="956" w:type="dxa"/>
            <w:tcBorders>
              <w:top w:val="single" w:sz="4" w:space="0" w:color="auto"/>
              <w:bottom w:val="single" w:sz="4" w:space="0" w:color="auto"/>
            </w:tcBorders>
          </w:tcPr>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34.14%</w:t>
            </w:r>
          </w:p>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(14)</w:t>
            </w:r>
          </w:p>
        </w:tc>
        <w:tc>
          <w:tcPr>
            <w:tcW w:w="956" w:type="dxa"/>
            <w:tcBorders>
              <w:top w:val="single" w:sz="4" w:space="0" w:color="auto"/>
              <w:bottom w:val="single" w:sz="4" w:space="0" w:color="auto"/>
            </w:tcBorders>
          </w:tcPr>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2.43%</w:t>
            </w:r>
          </w:p>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(1)</w:t>
            </w:r>
          </w:p>
        </w:tc>
        <w:tc>
          <w:tcPr>
            <w:tcW w:w="1016" w:type="dxa"/>
            <w:tcBorders>
              <w:top w:val="single" w:sz="4" w:space="0" w:color="auto"/>
              <w:bottom w:val="single" w:sz="4" w:space="0" w:color="auto"/>
            </w:tcBorders>
          </w:tcPr>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2.43%</w:t>
            </w:r>
          </w:p>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(1)</w:t>
            </w:r>
          </w:p>
        </w:tc>
        <w:tc>
          <w:tcPr>
            <w:tcW w:w="1030" w:type="dxa"/>
            <w:tcBorders>
              <w:top w:val="single" w:sz="4" w:space="0" w:color="auto"/>
              <w:bottom w:val="single" w:sz="4" w:space="0" w:color="auto"/>
            </w:tcBorders>
          </w:tcPr>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r>
      <w:tr w:rsidR="00455793" w:rsidRPr="00683A41" w:rsidTr="00455793">
        <w:tc>
          <w:tcPr>
            <w:tcW w:w="567" w:type="dxa"/>
            <w:tcBorders>
              <w:top w:val="single" w:sz="4" w:space="0" w:color="auto"/>
              <w:bottom w:val="single" w:sz="4" w:space="0" w:color="auto"/>
            </w:tcBorders>
          </w:tcPr>
          <w:p w:rsidR="00455793" w:rsidRPr="00683A41" w:rsidRDefault="00FF6C74" w:rsidP="00455793">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3677" w:type="dxa"/>
            <w:tcBorders>
              <w:top w:val="single" w:sz="4" w:space="0" w:color="auto"/>
              <w:bottom w:val="single" w:sz="4" w:space="0" w:color="auto"/>
            </w:tcBorders>
          </w:tcPr>
          <w:p w:rsidR="00455793" w:rsidRPr="00683A41" w:rsidRDefault="00455793" w:rsidP="00455793">
            <w:pPr>
              <w:contextualSpacing/>
              <w:jc w:val="both"/>
              <w:rPr>
                <w:rFonts w:ascii="Times New Roman" w:hAnsi="Times New Roman" w:cs="Times New Roman"/>
                <w:sz w:val="24"/>
                <w:szCs w:val="24"/>
              </w:rPr>
            </w:pPr>
            <w:r>
              <w:rPr>
                <w:rFonts w:ascii="Times New Roman" w:hAnsi="Times New Roman" w:cs="Times New Roman"/>
                <w:sz w:val="24"/>
                <w:szCs w:val="24"/>
              </w:rPr>
              <w:t>D</w:t>
            </w:r>
            <w:r w:rsidRPr="00683A41">
              <w:rPr>
                <w:rFonts w:ascii="Times New Roman" w:hAnsi="Times New Roman" w:cs="Times New Roman"/>
                <w:sz w:val="24"/>
                <w:szCs w:val="24"/>
              </w:rPr>
              <w:t xml:space="preserve">oing </w:t>
            </w:r>
            <w:r>
              <w:rPr>
                <w:rFonts w:ascii="Times New Roman" w:hAnsi="Times New Roman" w:cs="Times New Roman"/>
                <w:sz w:val="24"/>
                <w:szCs w:val="24"/>
              </w:rPr>
              <w:t xml:space="preserve">the </w:t>
            </w:r>
            <w:r w:rsidRPr="00683A41">
              <w:rPr>
                <w:rFonts w:ascii="Times New Roman" w:hAnsi="Times New Roman" w:cs="Times New Roman"/>
                <w:sz w:val="24"/>
                <w:szCs w:val="24"/>
              </w:rPr>
              <w:t>project</w:t>
            </w:r>
            <w:r>
              <w:rPr>
                <w:rFonts w:ascii="Times New Roman" w:hAnsi="Times New Roman" w:cs="Times New Roman"/>
                <w:sz w:val="24"/>
                <w:szCs w:val="24"/>
              </w:rPr>
              <w:t xml:space="preserve"> requires </w:t>
            </w:r>
            <w:r w:rsidR="003646EB">
              <w:rPr>
                <w:rFonts w:ascii="Times New Roman" w:hAnsi="Times New Roman" w:cs="Times New Roman"/>
                <w:sz w:val="24"/>
                <w:szCs w:val="24"/>
              </w:rPr>
              <w:t>read a lot</w:t>
            </w:r>
          </w:p>
        </w:tc>
        <w:tc>
          <w:tcPr>
            <w:tcW w:w="959" w:type="dxa"/>
            <w:tcBorders>
              <w:top w:val="single" w:sz="4" w:space="0" w:color="auto"/>
              <w:bottom w:val="single" w:sz="4" w:space="0" w:color="auto"/>
            </w:tcBorders>
          </w:tcPr>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41.46%</w:t>
            </w:r>
          </w:p>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(17)</w:t>
            </w:r>
          </w:p>
        </w:tc>
        <w:tc>
          <w:tcPr>
            <w:tcW w:w="956" w:type="dxa"/>
            <w:tcBorders>
              <w:top w:val="single" w:sz="4" w:space="0" w:color="auto"/>
              <w:bottom w:val="single" w:sz="4" w:space="0" w:color="auto"/>
            </w:tcBorders>
          </w:tcPr>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34.14%</w:t>
            </w:r>
          </w:p>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(14)</w:t>
            </w:r>
          </w:p>
        </w:tc>
        <w:tc>
          <w:tcPr>
            <w:tcW w:w="956" w:type="dxa"/>
            <w:tcBorders>
              <w:top w:val="single" w:sz="4" w:space="0" w:color="auto"/>
              <w:bottom w:val="single" w:sz="4" w:space="0" w:color="auto"/>
            </w:tcBorders>
          </w:tcPr>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9.75%</w:t>
            </w:r>
          </w:p>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(4)</w:t>
            </w:r>
          </w:p>
        </w:tc>
        <w:tc>
          <w:tcPr>
            <w:tcW w:w="1016" w:type="dxa"/>
            <w:tcBorders>
              <w:top w:val="single" w:sz="4" w:space="0" w:color="auto"/>
              <w:bottom w:val="single" w:sz="4" w:space="0" w:color="auto"/>
            </w:tcBorders>
          </w:tcPr>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12.19%</w:t>
            </w:r>
          </w:p>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(5)</w:t>
            </w:r>
          </w:p>
        </w:tc>
        <w:tc>
          <w:tcPr>
            <w:tcW w:w="1030" w:type="dxa"/>
            <w:tcBorders>
              <w:top w:val="single" w:sz="4" w:space="0" w:color="auto"/>
              <w:bottom w:val="single" w:sz="4" w:space="0" w:color="auto"/>
            </w:tcBorders>
          </w:tcPr>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2.43%</w:t>
            </w:r>
          </w:p>
          <w:p w:rsidR="00455793" w:rsidRPr="00683A41" w:rsidRDefault="00455793" w:rsidP="00455793">
            <w:pPr>
              <w:contextualSpacing/>
              <w:jc w:val="both"/>
              <w:rPr>
                <w:rFonts w:ascii="Times New Roman" w:hAnsi="Times New Roman" w:cs="Times New Roman"/>
                <w:sz w:val="24"/>
                <w:szCs w:val="24"/>
              </w:rPr>
            </w:pPr>
            <w:r w:rsidRPr="00683A41">
              <w:rPr>
                <w:rFonts w:ascii="Times New Roman" w:hAnsi="Times New Roman" w:cs="Times New Roman"/>
                <w:sz w:val="24"/>
                <w:szCs w:val="24"/>
              </w:rPr>
              <w:t>(1)</w:t>
            </w:r>
          </w:p>
        </w:tc>
      </w:tr>
      <w:tr w:rsidR="00FF6C74" w:rsidRPr="00683A41" w:rsidTr="00455793">
        <w:tc>
          <w:tcPr>
            <w:tcW w:w="567"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3677"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Pr>
                <w:rFonts w:ascii="Times New Roman" w:hAnsi="Times New Roman" w:cs="Times New Roman"/>
                <w:sz w:val="24"/>
                <w:szCs w:val="24"/>
              </w:rPr>
              <w:t>Project based learning is effective in teaching coursebook evaluation</w:t>
            </w:r>
          </w:p>
        </w:tc>
        <w:tc>
          <w:tcPr>
            <w:tcW w:w="959"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Pr>
                <w:rFonts w:ascii="Times New Roman" w:hAnsi="Times New Roman" w:cs="Times New Roman"/>
                <w:sz w:val="24"/>
                <w:szCs w:val="24"/>
              </w:rPr>
              <w:t>100</w:t>
            </w:r>
            <w:r w:rsidRPr="00683A41">
              <w:rPr>
                <w:rFonts w:ascii="Times New Roman" w:hAnsi="Times New Roman" w:cs="Times New Roman"/>
                <w:sz w:val="24"/>
                <w:szCs w:val="24"/>
              </w:rPr>
              <w:t>%</w:t>
            </w:r>
          </w:p>
          <w:p w:rsidR="00FF6C74" w:rsidRPr="00683A41" w:rsidRDefault="00FF6C74" w:rsidP="00FF6C74">
            <w:pPr>
              <w:contextualSpacing/>
              <w:jc w:val="both"/>
              <w:rPr>
                <w:rFonts w:ascii="Times New Roman" w:hAnsi="Times New Roman" w:cs="Times New Roman"/>
                <w:sz w:val="24"/>
                <w:szCs w:val="24"/>
              </w:rPr>
            </w:pPr>
            <w:r>
              <w:rPr>
                <w:rFonts w:ascii="Times New Roman" w:hAnsi="Times New Roman" w:cs="Times New Roman"/>
                <w:sz w:val="24"/>
                <w:szCs w:val="24"/>
              </w:rPr>
              <w:t>(31</w:t>
            </w:r>
            <w:r w:rsidRPr="00683A41">
              <w:rPr>
                <w:rFonts w:ascii="Times New Roman" w:hAnsi="Times New Roman" w:cs="Times New Roman"/>
                <w:sz w:val="24"/>
                <w:szCs w:val="24"/>
              </w:rPr>
              <w:t>)</w:t>
            </w:r>
          </w:p>
        </w:tc>
        <w:tc>
          <w:tcPr>
            <w:tcW w:w="95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95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101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c>
          <w:tcPr>
            <w:tcW w:w="1030"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r>
      <w:tr w:rsidR="00FF6C74" w:rsidRPr="00683A41" w:rsidTr="00455793">
        <w:tc>
          <w:tcPr>
            <w:tcW w:w="567"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3677"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The goal of project depends on students</w:t>
            </w:r>
          </w:p>
        </w:tc>
        <w:tc>
          <w:tcPr>
            <w:tcW w:w="959"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39.02%</w:t>
            </w:r>
          </w:p>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(16)</w:t>
            </w:r>
          </w:p>
        </w:tc>
        <w:tc>
          <w:tcPr>
            <w:tcW w:w="95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46.34%</w:t>
            </w:r>
          </w:p>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(19)</w:t>
            </w:r>
          </w:p>
        </w:tc>
        <w:tc>
          <w:tcPr>
            <w:tcW w:w="95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7.31%</w:t>
            </w:r>
          </w:p>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(3)</w:t>
            </w:r>
          </w:p>
        </w:tc>
        <w:tc>
          <w:tcPr>
            <w:tcW w:w="101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7.31%</w:t>
            </w:r>
          </w:p>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(3)</w:t>
            </w:r>
          </w:p>
        </w:tc>
        <w:tc>
          <w:tcPr>
            <w:tcW w:w="1030"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r>
      <w:tr w:rsidR="00FF6C74" w:rsidRPr="00683A41" w:rsidTr="00455793">
        <w:tc>
          <w:tcPr>
            <w:tcW w:w="567"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3677"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 xml:space="preserve">In </w:t>
            </w:r>
            <w:r>
              <w:rPr>
                <w:rFonts w:ascii="Times New Roman" w:hAnsi="Times New Roman" w:cs="Times New Roman"/>
                <w:sz w:val="24"/>
                <w:szCs w:val="24"/>
              </w:rPr>
              <w:t>creating the project, the students often share their ideas</w:t>
            </w:r>
            <w:r w:rsidRPr="00683A41">
              <w:rPr>
                <w:rFonts w:ascii="Times New Roman" w:hAnsi="Times New Roman" w:cs="Times New Roman"/>
                <w:sz w:val="24"/>
                <w:szCs w:val="24"/>
              </w:rPr>
              <w:t xml:space="preserve"> </w:t>
            </w:r>
          </w:p>
        </w:tc>
        <w:tc>
          <w:tcPr>
            <w:tcW w:w="959"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48.78%</w:t>
            </w:r>
          </w:p>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(20)</w:t>
            </w:r>
          </w:p>
        </w:tc>
        <w:tc>
          <w:tcPr>
            <w:tcW w:w="95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48.78%</w:t>
            </w:r>
          </w:p>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(20)</w:t>
            </w:r>
          </w:p>
        </w:tc>
        <w:tc>
          <w:tcPr>
            <w:tcW w:w="95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2.43%</w:t>
            </w:r>
          </w:p>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(1)</w:t>
            </w:r>
          </w:p>
        </w:tc>
        <w:tc>
          <w:tcPr>
            <w:tcW w:w="101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c>
          <w:tcPr>
            <w:tcW w:w="1030"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r>
      <w:tr w:rsidR="00FF6C74" w:rsidRPr="00683A41" w:rsidTr="00455793">
        <w:tc>
          <w:tcPr>
            <w:tcW w:w="567"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3677"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 xml:space="preserve">In the implemetation project-based learning in coursebook evaluation subject, students </w:t>
            </w:r>
            <w:r>
              <w:rPr>
                <w:rFonts w:ascii="Times New Roman" w:hAnsi="Times New Roman" w:cs="Times New Roman"/>
                <w:sz w:val="24"/>
                <w:szCs w:val="24"/>
              </w:rPr>
              <w:t>like to discuss in their group</w:t>
            </w:r>
          </w:p>
        </w:tc>
        <w:tc>
          <w:tcPr>
            <w:tcW w:w="959"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36.58%</w:t>
            </w:r>
          </w:p>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(15)</w:t>
            </w:r>
          </w:p>
        </w:tc>
        <w:tc>
          <w:tcPr>
            <w:tcW w:w="95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31.70%</w:t>
            </w:r>
          </w:p>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(13)</w:t>
            </w:r>
          </w:p>
        </w:tc>
        <w:tc>
          <w:tcPr>
            <w:tcW w:w="95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17.07%</w:t>
            </w:r>
          </w:p>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(7)</w:t>
            </w:r>
          </w:p>
        </w:tc>
        <w:tc>
          <w:tcPr>
            <w:tcW w:w="1016"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14.63%</w:t>
            </w:r>
          </w:p>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(6)</w:t>
            </w:r>
          </w:p>
        </w:tc>
        <w:tc>
          <w:tcPr>
            <w:tcW w:w="1030" w:type="dxa"/>
            <w:tcBorders>
              <w:top w:val="single" w:sz="4" w:space="0" w:color="auto"/>
              <w:bottom w:val="single" w:sz="4" w:space="0" w:color="auto"/>
            </w:tcBorders>
          </w:tcPr>
          <w:p w:rsidR="00FF6C74" w:rsidRPr="00683A41" w:rsidRDefault="00FF6C74" w:rsidP="00FF6C74">
            <w:pPr>
              <w:contextualSpacing/>
              <w:jc w:val="both"/>
              <w:rPr>
                <w:rFonts w:ascii="Times New Roman" w:hAnsi="Times New Roman" w:cs="Times New Roman"/>
                <w:sz w:val="24"/>
                <w:szCs w:val="24"/>
              </w:rPr>
            </w:pPr>
            <w:r w:rsidRPr="00683A41">
              <w:rPr>
                <w:rFonts w:ascii="Times New Roman" w:hAnsi="Times New Roman" w:cs="Times New Roman"/>
                <w:sz w:val="24"/>
                <w:szCs w:val="24"/>
              </w:rPr>
              <w:t>-</w:t>
            </w:r>
          </w:p>
        </w:tc>
      </w:tr>
    </w:tbl>
    <w:p w:rsidR="00FF6C74" w:rsidRDefault="00FF6C74" w:rsidP="00683A41">
      <w:pPr>
        <w:spacing w:after="0" w:line="240" w:lineRule="auto"/>
        <w:contextualSpacing/>
        <w:jc w:val="both"/>
        <w:rPr>
          <w:rFonts w:ascii="Times New Roman" w:hAnsi="Times New Roman" w:cs="Times New Roman"/>
          <w:b/>
          <w:sz w:val="24"/>
          <w:szCs w:val="24"/>
        </w:rPr>
      </w:pPr>
    </w:p>
    <w:p w:rsidR="005A266C" w:rsidRDefault="005A266C" w:rsidP="00683A41">
      <w:pPr>
        <w:spacing w:after="0" w:line="240" w:lineRule="auto"/>
        <w:contextualSpacing/>
        <w:jc w:val="both"/>
        <w:rPr>
          <w:rFonts w:ascii="Times New Roman" w:hAnsi="Times New Roman" w:cs="Times New Roman"/>
          <w:b/>
          <w:sz w:val="24"/>
          <w:szCs w:val="24"/>
        </w:rPr>
      </w:pPr>
      <w:r w:rsidRPr="00683A41">
        <w:rPr>
          <w:rFonts w:ascii="Times New Roman" w:hAnsi="Times New Roman" w:cs="Times New Roman"/>
          <w:b/>
          <w:sz w:val="24"/>
          <w:szCs w:val="24"/>
        </w:rPr>
        <w:t>Discussion</w:t>
      </w:r>
    </w:p>
    <w:p w:rsidR="00D817B1" w:rsidRPr="0035741A" w:rsidRDefault="008E458C" w:rsidP="00D817B1">
      <w:pPr>
        <w:pStyle w:val="Default"/>
        <w:jc w:val="both"/>
      </w:pPr>
      <w:r w:rsidRPr="0029133B">
        <w:t xml:space="preserve">The findings in Table 1 showed that the majority of the </w:t>
      </w:r>
      <w:r w:rsidRPr="00D817B1">
        <w:t xml:space="preserve">respondents showed their positive attitude on the affective aspect (58.53%). They said that they are more interested to learn by using project based learning than tranditional teaching. This indicates </w:t>
      </w:r>
      <w:r w:rsidR="00630DA7" w:rsidRPr="00D817B1">
        <w:t xml:space="preserve">that they strongly agree that learning strategy was an important factor influenced them to felt interested in learning process in the classroom. </w:t>
      </w:r>
      <w:r w:rsidR="00D817B1" w:rsidRPr="00D817B1">
        <w:t xml:space="preserve">In other words, </w:t>
      </w:r>
      <w:r w:rsidR="00D817B1" w:rsidRPr="0035741A">
        <w:t xml:space="preserve">projects do create learners’ enjoyment in learning coursebook evaluation subject. This is in line with the statement of  Legutke (1993) that projects are considered to motivate learners and increase their interests in learning.  </w:t>
      </w:r>
    </w:p>
    <w:p w:rsidR="00D817B1" w:rsidRPr="0035741A" w:rsidRDefault="00D817B1" w:rsidP="00D817B1">
      <w:pPr>
        <w:spacing w:after="0" w:line="240" w:lineRule="auto"/>
        <w:jc w:val="both"/>
        <w:rPr>
          <w:rFonts w:ascii="Times New Roman" w:hAnsi="Times New Roman" w:cs="Times New Roman"/>
          <w:sz w:val="24"/>
          <w:szCs w:val="24"/>
        </w:rPr>
      </w:pPr>
    </w:p>
    <w:p w:rsidR="00630DA7" w:rsidRPr="0035741A" w:rsidRDefault="0029133B" w:rsidP="00630DA7">
      <w:pPr>
        <w:spacing w:after="0" w:line="240" w:lineRule="auto"/>
        <w:contextualSpacing/>
        <w:jc w:val="both"/>
        <w:rPr>
          <w:rFonts w:ascii="Times New Roman" w:hAnsi="Times New Roman" w:cs="Times New Roman"/>
          <w:sz w:val="24"/>
          <w:szCs w:val="24"/>
        </w:rPr>
      </w:pPr>
      <w:r w:rsidRPr="0035741A">
        <w:rPr>
          <w:rFonts w:ascii="Times New Roman" w:hAnsi="Times New Roman" w:cs="Times New Roman"/>
          <w:sz w:val="24"/>
          <w:szCs w:val="24"/>
        </w:rPr>
        <w:t>In addition, refferring to</w:t>
      </w:r>
      <w:r w:rsidR="003E5117">
        <w:rPr>
          <w:rFonts w:ascii="Times New Roman" w:hAnsi="Times New Roman" w:cs="Times New Roman"/>
          <w:sz w:val="24"/>
          <w:szCs w:val="24"/>
        </w:rPr>
        <w:t xml:space="preserve"> the cognitive aspect, </w:t>
      </w:r>
      <w:r w:rsidRPr="0035741A">
        <w:rPr>
          <w:rFonts w:ascii="Times New Roman" w:hAnsi="Times New Roman" w:cs="Times New Roman"/>
          <w:sz w:val="24"/>
          <w:szCs w:val="24"/>
        </w:rPr>
        <w:t xml:space="preserve"> the  statement number 2 </w:t>
      </w:r>
      <w:r w:rsidR="003E5117">
        <w:rPr>
          <w:rFonts w:ascii="Times New Roman" w:hAnsi="Times New Roman" w:cs="Times New Roman"/>
          <w:sz w:val="24"/>
          <w:szCs w:val="24"/>
        </w:rPr>
        <w:t xml:space="preserve">revealed that </w:t>
      </w:r>
      <w:r w:rsidRPr="0035741A">
        <w:rPr>
          <w:rFonts w:ascii="Times New Roman" w:hAnsi="Times New Roman" w:cs="Times New Roman"/>
          <w:sz w:val="24"/>
          <w:szCs w:val="24"/>
        </w:rPr>
        <w:t xml:space="preserve">most of the respondents </w:t>
      </w:r>
      <w:r w:rsidR="00630DA7" w:rsidRPr="0035741A">
        <w:rPr>
          <w:rFonts w:ascii="Times New Roman" w:hAnsi="Times New Roman" w:cs="Times New Roman"/>
          <w:sz w:val="24"/>
          <w:szCs w:val="24"/>
        </w:rPr>
        <w:t>strongly agree that in the learning process and giving a task by the teacher would increase their knowledge</w:t>
      </w:r>
      <w:r w:rsidRPr="0035741A">
        <w:rPr>
          <w:rFonts w:ascii="Times New Roman" w:hAnsi="Times New Roman" w:cs="Times New Roman"/>
          <w:sz w:val="24"/>
          <w:szCs w:val="24"/>
        </w:rPr>
        <w:t xml:space="preserve">  (53.63%)</w:t>
      </w:r>
      <w:r w:rsidR="00630DA7" w:rsidRPr="0035741A">
        <w:rPr>
          <w:rFonts w:ascii="Times New Roman" w:hAnsi="Times New Roman" w:cs="Times New Roman"/>
          <w:sz w:val="24"/>
          <w:szCs w:val="24"/>
        </w:rPr>
        <w:t xml:space="preserve">. </w:t>
      </w:r>
      <w:r w:rsidR="00332B80" w:rsidRPr="0035741A">
        <w:rPr>
          <w:rFonts w:ascii="Times New Roman" w:hAnsi="Times New Roman" w:cs="Times New Roman"/>
          <w:sz w:val="24"/>
          <w:szCs w:val="24"/>
        </w:rPr>
        <w:t>It is relevant with the statement of William (2017) that Project based learning give students the opportunity to get involved in learning and learn new soft skills such as collaboration, communication and negotiation.</w:t>
      </w:r>
      <w:r w:rsidR="00061352" w:rsidRPr="0035741A">
        <w:rPr>
          <w:rFonts w:ascii="Times New Roman" w:hAnsi="Times New Roman" w:cs="Times New Roman"/>
          <w:sz w:val="24"/>
          <w:szCs w:val="24"/>
        </w:rPr>
        <w:t xml:space="preserve"> </w:t>
      </w:r>
      <w:r w:rsidR="00374165" w:rsidRPr="0035741A">
        <w:rPr>
          <w:rFonts w:ascii="Times New Roman" w:hAnsi="Times New Roman" w:cs="Times New Roman"/>
          <w:sz w:val="24"/>
          <w:szCs w:val="24"/>
        </w:rPr>
        <w:t>Furthermore, over 20 respondent</w:t>
      </w:r>
      <w:r w:rsidR="00027F34" w:rsidRPr="0035741A">
        <w:rPr>
          <w:rFonts w:ascii="Times New Roman" w:hAnsi="Times New Roman" w:cs="Times New Roman"/>
          <w:sz w:val="24"/>
          <w:szCs w:val="24"/>
        </w:rPr>
        <w:t xml:space="preserve">s </w:t>
      </w:r>
      <w:r w:rsidR="00630DA7" w:rsidRPr="0035741A">
        <w:rPr>
          <w:rFonts w:ascii="Times New Roman" w:hAnsi="Times New Roman" w:cs="Times New Roman"/>
          <w:sz w:val="24"/>
          <w:szCs w:val="24"/>
        </w:rPr>
        <w:t xml:space="preserve">(51.21%) strongly agreed that </w:t>
      </w:r>
      <w:r w:rsidR="00673A6E" w:rsidRPr="0035741A">
        <w:rPr>
          <w:rFonts w:ascii="Times New Roman" w:hAnsi="Times New Roman" w:cs="Times New Roman"/>
          <w:sz w:val="24"/>
          <w:szCs w:val="24"/>
        </w:rPr>
        <w:t xml:space="preserve">project based learning increased students’ critical </w:t>
      </w:r>
      <w:r w:rsidR="00630DA7" w:rsidRPr="0035741A">
        <w:rPr>
          <w:rFonts w:ascii="Times New Roman" w:hAnsi="Times New Roman" w:cs="Times New Roman"/>
          <w:sz w:val="24"/>
          <w:szCs w:val="24"/>
        </w:rPr>
        <w:t>thinking.</w:t>
      </w:r>
      <w:r w:rsidR="00061352" w:rsidRPr="0035741A">
        <w:rPr>
          <w:rFonts w:ascii="Times New Roman" w:hAnsi="Times New Roman" w:cs="Times New Roman"/>
          <w:sz w:val="24"/>
          <w:szCs w:val="24"/>
        </w:rPr>
        <w:t xml:space="preserve"> As</w:t>
      </w:r>
      <w:r w:rsidR="00630DA7" w:rsidRPr="0035741A">
        <w:rPr>
          <w:rFonts w:ascii="Times New Roman" w:hAnsi="Times New Roman" w:cs="Times New Roman"/>
          <w:sz w:val="24"/>
          <w:szCs w:val="24"/>
        </w:rPr>
        <w:t xml:space="preserve"> </w:t>
      </w:r>
      <w:r w:rsidR="00061352" w:rsidRPr="0035741A">
        <w:rPr>
          <w:rFonts w:ascii="Times New Roman" w:hAnsi="Times New Roman" w:cs="Times New Roman"/>
          <w:sz w:val="24"/>
          <w:szCs w:val="24"/>
        </w:rPr>
        <w:t>Savery’s (2006) studies indicate that project-based instruction implementation fosters critical thinking.</w:t>
      </w:r>
    </w:p>
    <w:p w:rsidR="00630DA7" w:rsidRPr="0035741A" w:rsidRDefault="00630DA7" w:rsidP="00630DA7">
      <w:pPr>
        <w:spacing w:after="0" w:line="240" w:lineRule="auto"/>
        <w:jc w:val="both"/>
        <w:rPr>
          <w:rFonts w:ascii="Times New Roman" w:hAnsi="Times New Roman" w:cs="Times New Roman"/>
          <w:sz w:val="24"/>
          <w:szCs w:val="24"/>
        </w:rPr>
      </w:pPr>
    </w:p>
    <w:p w:rsidR="00A576D6" w:rsidRDefault="00630DA7" w:rsidP="00630DA7">
      <w:pPr>
        <w:spacing w:after="0" w:line="240" w:lineRule="auto"/>
        <w:jc w:val="both"/>
        <w:rPr>
          <w:rFonts w:ascii="Times New Roman" w:hAnsi="Times New Roman" w:cs="Times New Roman"/>
          <w:sz w:val="24"/>
          <w:szCs w:val="24"/>
        </w:rPr>
      </w:pPr>
      <w:r w:rsidRPr="0035741A">
        <w:rPr>
          <w:rFonts w:ascii="Times New Roman" w:hAnsi="Times New Roman" w:cs="Times New Roman"/>
          <w:sz w:val="24"/>
          <w:szCs w:val="24"/>
        </w:rPr>
        <w:t>Furthermore,</w:t>
      </w:r>
      <w:r w:rsidR="00782CE3" w:rsidRPr="0035741A">
        <w:rPr>
          <w:rFonts w:ascii="Times New Roman" w:hAnsi="Times New Roman" w:cs="Times New Roman"/>
          <w:sz w:val="24"/>
          <w:szCs w:val="24"/>
        </w:rPr>
        <w:t xml:space="preserve"> the data also revealed that</w:t>
      </w:r>
      <w:r w:rsidRPr="0035741A">
        <w:rPr>
          <w:rFonts w:ascii="Times New Roman" w:hAnsi="Times New Roman" w:cs="Times New Roman"/>
          <w:sz w:val="24"/>
          <w:szCs w:val="24"/>
        </w:rPr>
        <w:t xml:space="preserve"> statement number 4 and 5 were set for find response related to implementation of project in the classroom. </w:t>
      </w:r>
      <w:r w:rsidR="00374165" w:rsidRPr="0035741A">
        <w:rPr>
          <w:rFonts w:ascii="Times New Roman" w:hAnsi="Times New Roman" w:cs="Times New Roman"/>
          <w:sz w:val="24"/>
          <w:szCs w:val="24"/>
        </w:rPr>
        <w:t>20 respondent</w:t>
      </w:r>
      <w:r w:rsidRPr="0035741A">
        <w:rPr>
          <w:rFonts w:ascii="Times New Roman" w:hAnsi="Times New Roman" w:cs="Times New Roman"/>
          <w:sz w:val="24"/>
          <w:szCs w:val="24"/>
        </w:rPr>
        <w:t>s (48.78%) strongly agreed that when stude</w:t>
      </w:r>
      <w:r w:rsidR="003E5117">
        <w:rPr>
          <w:rFonts w:ascii="Times New Roman" w:hAnsi="Times New Roman" w:cs="Times New Roman"/>
          <w:sz w:val="24"/>
          <w:szCs w:val="24"/>
        </w:rPr>
        <w:t>nts did their project, they became</w:t>
      </w:r>
      <w:r w:rsidRPr="0035741A">
        <w:rPr>
          <w:rFonts w:ascii="Times New Roman" w:hAnsi="Times New Roman" w:cs="Times New Roman"/>
          <w:sz w:val="24"/>
          <w:szCs w:val="24"/>
        </w:rPr>
        <w:t xml:space="preserve"> more creative. 15 students (36.58%) said that they were creative enough when they had to finish their project because</w:t>
      </w:r>
      <w:r>
        <w:rPr>
          <w:rFonts w:ascii="Times New Roman" w:hAnsi="Times New Roman" w:cs="Times New Roman"/>
          <w:sz w:val="24"/>
          <w:szCs w:val="24"/>
        </w:rPr>
        <w:t xml:space="preserve"> it had several steps before accomplishing it. </w:t>
      </w:r>
      <w:r w:rsidR="004A5B4B">
        <w:rPr>
          <w:rFonts w:ascii="Times New Roman" w:hAnsi="Times New Roman" w:cs="Times New Roman"/>
          <w:sz w:val="24"/>
          <w:szCs w:val="24"/>
        </w:rPr>
        <w:t>It is in line with the statement of Beckett&amp;Miller</w:t>
      </w:r>
      <w:r w:rsidR="004A5B4B" w:rsidRPr="00061352">
        <w:rPr>
          <w:rFonts w:ascii="Times New Roman" w:hAnsi="Times New Roman" w:cs="Times New Roman"/>
          <w:sz w:val="24"/>
          <w:szCs w:val="24"/>
        </w:rPr>
        <w:t xml:space="preserve"> </w:t>
      </w:r>
      <w:r w:rsidR="004A5B4B">
        <w:rPr>
          <w:rFonts w:ascii="Times New Roman" w:hAnsi="Times New Roman" w:cs="Times New Roman"/>
          <w:sz w:val="24"/>
          <w:szCs w:val="24"/>
        </w:rPr>
        <w:t>(</w:t>
      </w:r>
      <w:r w:rsidR="004A5B4B" w:rsidRPr="00061352">
        <w:rPr>
          <w:rFonts w:ascii="Times New Roman" w:hAnsi="Times New Roman" w:cs="Times New Roman"/>
          <w:sz w:val="24"/>
          <w:szCs w:val="24"/>
        </w:rPr>
        <w:t>2006)</w:t>
      </w:r>
      <w:r w:rsidR="0035741A">
        <w:rPr>
          <w:rFonts w:ascii="Times New Roman" w:hAnsi="Times New Roman" w:cs="Times New Roman"/>
          <w:sz w:val="24"/>
          <w:szCs w:val="24"/>
        </w:rPr>
        <w:t xml:space="preserve"> that </w:t>
      </w:r>
      <w:r w:rsidR="004A5B4B" w:rsidRPr="00061352">
        <w:rPr>
          <w:rFonts w:ascii="Times New Roman" w:hAnsi="Times New Roman" w:cs="Times New Roman"/>
          <w:sz w:val="24"/>
          <w:szCs w:val="24"/>
        </w:rPr>
        <w:t>Project-Based Learning aims to engage students in the investigation of real life phenomena and develop students’ creativity.</w:t>
      </w:r>
    </w:p>
    <w:p w:rsidR="00374165" w:rsidRDefault="00374165" w:rsidP="00630DA7">
      <w:pPr>
        <w:spacing w:after="0" w:line="240" w:lineRule="auto"/>
        <w:jc w:val="both"/>
        <w:rPr>
          <w:rFonts w:ascii="Times New Roman" w:hAnsi="Times New Roman"/>
          <w:sz w:val="24"/>
          <w:szCs w:val="24"/>
          <w:lang w:val="en-US"/>
        </w:rPr>
      </w:pPr>
    </w:p>
    <w:p w:rsidR="00ED75DD" w:rsidRPr="008A0671" w:rsidRDefault="00ED75DD" w:rsidP="00ED7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point was showed in the statement number 6. 25 students (60.97% )strongly agreed to when the the teacher gave them project as grouping task in the classroom, it would increase their team work ability. Apart of that, 14 students (34.14%) agreed that project given by their teacher increased their team work. Regardless of both of statements above, 1 student (2.43%) was not aware that  project task could increase team work ability. This indicates that </w:t>
      </w:r>
      <w:r w:rsidRPr="008A0671">
        <w:rPr>
          <w:rFonts w:ascii="Times New Roman" w:hAnsi="Times New Roman" w:cs="Times New Roman"/>
          <w:sz w:val="24"/>
          <w:szCs w:val="24"/>
        </w:rPr>
        <w:t>P</w:t>
      </w:r>
      <w:r>
        <w:rPr>
          <w:rFonts w:ascii="Times New Roman" w:hAnsi="Times New Roman" w:cs="Times New Roman"/>
          <w:sz w:val="24"/>
          <w:szCs w:val="24"/>
        </w:rPr>
        <w:t xml:space="preserve">roject </w:t>
      </w:r>
      <w:r w:rsidRPr="008A0671">
        <w:rPr>
          <w:rFonts w:ascii="Times New Roman" w:hAnsi="Times New Roman" w:cs="Times New Roman"/>
          <w:sz w:val="24"/>
          <w:szCs w:val="24"/>
        </w:rPr>
        <w:t>B</w:t>
      </w:r>
      <w:r>
        <w:rPr>
          <w:rFonts w:ascii="Times New Roman" w:hAnsi="Times New Roman" w:cs="Times New Roman"/>
          <w:sz w:val="24"/>
          <w:szCs w:val="24"/>
        </w:rPr>
        <w:t xml:space="preserve">ased </w:t>
      </w:r>
      <w:r w:rsidRPr="008A0671">
        <w:rPr>
          <w:rFonts w:ascii="Times New Roman" w:hAnsi="Times New Roman" w:cs="Times New Roman"/>
          <w:sz w:val="24"/>
          <w:szCs w:val="24"/>
        </w:rPr>
        <w:t>L</w:t>
      </w:r>
      <w:r>
        <w:rPr>
          <w:rFonts w:ascii="Times New Roman" w:hAnsi="Times New Roman" w:cs="Times New Roman"/>
          <w:sz w:val="24"/>
          <w:szCs w:val="24"/>
        </w:rPr>
        <w:t>earning has enhanced students’</w:t>
      </w:r>
      <w:r w:rsidRPr="008A0671">
        <w:rPr>
          <w:rFonts w:ascii="Times New Roman" w:hAnsi="Times New Roman" w:cs="Times New Roman"/>
          <w:sz w:val="24"/>
          <w:szCs w:val="24"/>
        </w:rPr>
        <w:t xml:space="preserve"> ability to work on a team.</w:t>
      </w:r>
    </w:p>
    <w:p w:rsidR="00ED75DD" w:rsidRDefault="00ED75DD" w:rsidP="00ED75DD">
      <w:pPr>
        <w:spacing w:after="0" w:line="240" w:lineRule="auto"/>
        <w:jc w:val="both"/>
        <w:rPr>
          <w:rFonts w:ascii="Times New Roman" w:hAnsi="Times New Roman" w:cs="Times New Roman"/>
          <w:sz w:val="24"/>
          <w:szCs w:val="24"/>
        </w:rPr>
      </w:pPr>
    </w:p>
    <w:p w:rsidR="00AE684B" w:rsidRDefault="003646EB" w:rsidP="003646EB">
      <w:pPr>
        <w:contextualSpacing/>
        <w:jc w:val="both"/>
        <w:rPr>
          <w:rFonts w:ascii="Times New Roman" w:hAnsi="Times New Roman"/>
          <w:sz w:val="24"/>
          <w:szCs w:val="24"/>
          <w:lang w:val="en-US"/>
        </w:rPr>
      </w:pPr>
      <w:r>
        <w:rPr>
          <w:rFonts w:ascii="Times New Roman" w:hAnsi="Times New Roman"/>
          <w:sz w:val="24"/>
          <w:szCs w:val="24"/>
        </w:rPr>
        <w:t>Finally, the statement</w:t>
      </w:r>
      <w:r w:rsidR="00FF6C74">
        <w:rPr>
          <w:rFonts w:ascii="Times New Roman" w:hAnsi="Times New Roman"/>
          <w:sz w:val="24"/>
          <w:szCs w:val="24"/>
        </w:rPr>
        <w:t xml:space="preserve"> number 7 showed that All </w:t>
      </w:r>
      <w:r>
        <w:rPr>
          <w:rFonts w:ascii="Times New Roman" w:hAnsi="Times New Roman"/>
          <w:sz w:val="24"/>
          <w:szCs w:val="24"/>
        </w:rPr>
        <w:t>respondents (</w:t>
      </w:r>
      <w:r w:rsidR="00FF6C74">
        <w:rPr>
          <w:rFonts w:ascii="Times New Roman" w:hAnsi="Times New Roman" w:cs="Times New Roman"/>
          <w:sz w:val="24"/>
          <w:szCs w:val="24"/>
        </w:rPr>
        <w:t>100</w:t>
      </w:r>
      <w:r w:rsidRPr="00683A41">
        <w:rPr>
          <w:rFonts w:ascii="Times New Roman" w:hAnsi="Times New Roman" w:cs="Times New Roman"/>
          <w:sz w:val="24"/>
          <w:szCs w:val="24"/>
        </w:rPr>
        <w:t>%</w:t>
      </w:r>
      <w:r>
        <w:rPr>
          <w:rFonts w:ascii="Times New Roman" w:hAnsi="Times New Roman" w:cs="Times New Roman"/>
          <w:sz w:val="24"/>
          <w:szCs w:val="24"/>
        </w:rPr>
        <w:t>) agreed that Project based learning is effective in teaching coursebook evaluation</w:t>
      </w:r>
    </w:p>
    <w:p w:rsidR="00AE684B" w:rsidRPr="003C3BC2" w:rsidRDefault="00AE684B" w:rsidP="00630DA7">
      <w:pPr>
        <w:spacing w:after="0" w:line="240" w:lineRule="auto"/>
        <w:jc w:val="both"/>
        <w:rPr>
          <w:rFonts w:ascii="Times New Roman" w:hAnsi="Times New Roman" w:cs="Times New Roman"/>
          <w:sz w:val="24"/>
          <w:szCs w:val="24"/>
          <w:lang w:val="en-US"/>
        </w:rPr>
      </w:pPr>
    </w:p>
    <w:p w:rsidR="00ED75DD" w:rsidRPr="003C3BC2" w:rsidRDefault="00ED75DD" w:rsidP="00ED75DD">
      <w:pPr>
        <w:contextualSpacing/>
        <w:jc w:val="both"/>
        <w:rPr>
          <w:rFonts w:ascii="Times New Roman" w:hAnsi="Times New Roman" w:cs="Times New Roman"/>
          <w:sz w:val="24"/>
          <w:szCs w:val="24"/>
        </w:rPr>
      </w:pPr>
      <w:r w:rsidRPr="003C3BC2">
        <w:rPr>
          <w:rFonts w:ascii="Times New Roman" w:hAnsi="Times New Roman" w:cs="Times New Roman"/>
          <w:sz w:val="24"/>
          <w:szCs w:val="24"/>
        </w:rPr>
        <w:t xml:space="preserve">Relating to the behavioral aspect, </w:t>
      </w:r>
      <w:r w:rsidR="003E5117" w:rsidRPr="003C3BC2">
        <w:rPr>
          <w:rFonts w:ascii="Times New Roman" w:hAnsi="Times New Roman" w:cs="Times New Roman"/>
          <w:sz w:val="24"/>
          <w:szCs w:val="24"/>
        </w:rPr>
        <w:t>s</w:t>
      </w:r>
      <w:r w:rsidR="00AE684B" w:rsidRPr="003C3BC2">
        <w:rPr>
          <w:rFonts w:ascii="Times New Roman" w:hAnsi="Times New Roman" w:cs="Times New Roman"/>
          <w:sz w:val="24"/>
          <w:szCs w:val="24"/>
        </w:rPr>
        <w:t xml:space="preserve">tatement number </w:t>
      </w:r>
      <w:r w:rsidRPr="003C3BC2">
        <w:rPr>
          <w:rFonts w:ascii="Times New Roman" w:hAnsi="Times New Roman" w:cs="Times New Roman"/>
          <w:sz w:val="24"/>
          <w:szCs w:val="24"/>
        </w:rPr>
        <w:t>10</w:t>
      </w:r>
      <w:r w:rsidR="00AE684B" w:rsidRPr="003C3BC2">
        <w:rPr>
          <w:rFonts w:ascii="Times New Roman" w:hAnsi="Times New Roman" w:cs="Times New Roman"/>
          <w:sz w:val="24"/>
          <w:szCs w:val="24"/>
        </w:rPr>
        <w:t xml:space="preserve"> to </w:t>
      </w:r>
      <w:r w:rsidRPr="003C3BC2">
        <w:rPr>
          <w:rFonts w:ascii="Times New Roman" w:hAnsi="Times New Roman" w:cs="Times New Roman"/>
          <w:sz w:val="24"/>
          <w:szCs w:val="24"/>
        </w:rPr>
        <w:t xml:space="preserve">14 showed that there </w:t>
      </w:r>
      <w:r w:rsidR="00AE684B" w:rsidRPr="003C3BC2">
        <w:rPr>
          <w:rFonts w:ascii="Times New Roman" w:hAnsi="Times New Roman" w:cs="Times New Roman"/>
          <w:sz w:val="24"/>
          <w:szCs w:val="24"/>
        </w:rPr>
        <w:t xml:space="preserve"> were</w:t>
      </w:r>
      <w:r w:rsidRPr="003C3BC2">
        <w:rPr>
          <w:rFonts w:ascii="Times New Roman" w:hAnsi="Times New Roman" w:cs="Times New Roman"/>
          <w:sz w:val="24"/>
          <w:szCs w:val="24"/>
        </w:rPr>
        <w:t xml:space="preserve"> several activities that the students did</w:t>
      </w:r>
      <w:r w:rsidR="00AE684B" w:rsidRPr="003C3BC2">
        <w:rPr>
          <w:rFonts w:ascii="Times New Roman" w:hAnsi="Times New Roman" w:cs="Times New Roman"/>
          <w:sz w:val="24"/>
          <w:szCs w:val="24"/>
        </w:rPr>
        <w:t xml:space="preserve"> in project-based learning strategy. </w:t>
      </w:r>
      <w:r w:rsidRPr="003C3BC2">
        <w:rPr>
          <w:rFonts w:ascii="Times New Roman" w:hAnsi="Times New Roman" w:cs="Times New Roman"/>
          <w:sz w:val="24"/>
          <w:szCs w:val="24"/>
        </w:rPr>
        <w:t xml:space="preserve">20 respondents (48.78%) agreed that in creating the project, the students often share their ideas. </w:t>
      </w:r>
      <w:r w:rsidR="003C3BC2" w:rsidRPr="003C3BC2">
        <w:rPr>
          <w:rFonts w:ascii="Times New Roman" w:hAnsi="Times New Roman" w:cs="Times New Roman"/>
          <w:sz w:val="24"/>
          <w:szCs w:val="24"/>
        </w:rPr>
        <w:t>15 respondents (36.58%) likes to discuss with their group and they were trained to find a solution. This means that, the students are responsible to collect information, analyze and interpret data, and present them as the outcome of their learning</w:t>
      </w:r>
      <w:r w:rsidR="00FF6C74">
        <w:rPr>
          <w:rFonts w:ascii="Times New Roman" w:hAnsi="Times New Roman" w:cs="Times New Roman"/>
          <w:sz w:val="24"/>
          <w:szCs w:val="24"/>
        </w:rPr>
        <w:t xml:space="preserve"> </w:t>
      </w:r>
      <w:r w:rsidR="00FF6C74">
        <w:rPr>
          <w:rFonts w:ascii="Times New Roman" w:hAnsi="Times New Roman" w:cs="Times New Roman"/>
          <w:sz w:val="24"/>
          <w:szCs w:val="24"/>
        </w:rPr>
        <w:fldChar w:fldCharType="begin" w:fldLock="1"/>
      </w:r>
      <w:r w:rsidR="00FF6C74">
        <w:rPr>
          <w:rFonts w:ascii="Times New Roman" w:hAnsi="Times New Roman" w:cs="Times New Roman"/>
          <w:sz w:val="24"/>
          <w:szCs w:val="24"/>
        </w:rPr>
        <w:instrText>ADDIN CSL_CITATION {"citationItems":[{"id":"ITEM-1","itemData":{"author":[{"dropping-particle":"","family":"Simpson","given":"J","non-dropping-particle":"","parse-names":false,"suffix":""}],"id":"ITEM-1","issued":{"date-parts":[["2011"]]},"title":"Integrating project-based learning in an English language tourism classroom in a Thai university institution","type":"thesis"},"uris":["http://www.mendeley.com/documents/?uuid=2e381f58-fb40-4374-8254-846964ba7f00"]}],"mendeley":{"formattedCitation":"(Simpson, 2011)","plainTextFormattedCitation":"(Simpson, 2011)"},"properties":{"noteIndex":0},"schema":"https://github.com/citation-style-language/schema/raw/master/csl-citation.json"}</w:instrText>
      </w:r>
      <w:r w:rsidR="00FF6C74">
        <w:rPr>
          <w:rFonts w:ascii="Times New Roman" w:hAnsi="Times New Roman" w:cs="Times New Roman"/>
          <w:sz w:val="24"/>
          <w:szCs w:val="24"/>
        </w:rPr>
        <w:fldChar w:fldCharType="separate"/>
      </w:r>
      <w:r w:rsidR="00FF6C74" w:rsidRPr="00FF6C74">
        <w:rPr>
          <w:rFonts w:ascii="Times New Roman" w:hAnsi="Times New Roman" w:cs="Times New Roman"/>
          <w:noProof/>
          <w:sz w:val="24"/>
          <w:szCs w:val="24"/>
        </w:rPr>
        <w:t>(Simpson, 2011)</w:t>
      </w:r>
      <w:r w:rsidR="00FF6C74">
        <w:rPr>
          <w:rFonts w:ascii="Times New Roman" w:hAnsi="Times New Roman" w:cs="Times New Roman"/>
          <w:sz w:val="24"/>
          <w:szCs w:val="24"/>
        </w:rPr>
        <w:fldChar w:fldCharType="end"/>
      </w:r>
      <w:r w:rsidR="003C3BC2" w:rsidRPr="003C3BC2">
        <w:rPr>
          <w:rFonts w:ascii="Times New Roman" w:hAnsi="Times New Roman" w:cs="Times New Roman"/>
          <w:sz w:val="24"/>
          <w:szCs w:val="24"/>
        </w:rPr>
        <w:t>.</w:t>
      </w:r>
    </w:p>
    <w:p w:rsidR="003C3BC2" w:rsidRPr="00683A41" w:rsidRDefault="003C3BC2" w:rsidP="003C3BC2">
      <w:pPr>
        <w:contextualSpacing/>
        <w:jc w:val="both"/>
        <w:rPr>
          <w:rFonts w:ascii="Times New Roman" w:hAnsi="Times New Roman" w:cs="Times New Roman"/>
          <w:sz w:val="24"/>
          <w:szCs w:val="24"/>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FD227E" w:rsidRDefault="00EB1747" w:rsidP="00FD227E">
      <w:pPr>
        <w:spacing w:after="0" w:line="240" w:lineRule="auto"/>
        <w:jc w:val="both"/>
        <w:rPr>
          <w:rFonts w:ascii="Times New Roman" w:hAnsi="Times New Roman" w:cs="Times New Roman"/>
          <w:sz w:val="24"/>
          <w:szCs w:val="24"/>
        </w:rPr>
      </w:pPr>
      <w:r w:rsidRPr="00EB1747">
        <w:rPr>
          <w:rFonts w:ascii="Times New Roman" w:hAnsi="Times New Roman" w:cs="Times New Roman"/>
          <w:sz w:val="24"/>
          <w:szCs w:val="24"/>
        </w:rPr>
        <w:t xml:space="preserve">This study investigates </w:t>
      </w:r>
      <w:r w:rsidRPr="00FD227E">
        <w:rPr>
          <w:rFonts w:ascii="Times New Roman" w:hAnsi="Times New Roman" w:cs="Times New Roman"/>
          <w:sz w:val="24"/>
          <w:szCs w:val="24"/>
        </w:rPr>
        <w:t xml:space="preserve">students' attitude toward the implementation of project based learning in coursebook evaluation class. Based on the questionnaire data, many respondents had positive </w:t>
      </w:r>
      <w:r w:rsidRPr="00FD227E">
        <w:rPr>
          <w:rFonts w:ascii="Times New Roman" w:hAnsi="Times New Roman" w:cs="Times New Roman"/>
          <w:sz w:val="24"/>
          <w:szCs w:val="24"/>
        </w:rPr>
        <w:lastRenderedPageBreak/>
        <w:t>attitudes toward the impelementation of project based learningIt can be seen from three aspects; affective, behavioral, and cognitive aspects.</w:t>
      </w:r>
      <w:r w:rsidR="00FD227E">
        <w:rPr>
          <w:rFonts w:ascii="Times New Roman" w:hAnsi="Times New Roman" w:cs="Times New Roman"/>
          <w:sz w:val="24"/>
          <w:szCs w:val="24"/>
        </w:rPr>
        <w:t xml:space="preserve"> </w:t>
      </w:r>
    </w:p>
    <w:p w:rsidR="00FD227E" w:rsidRDefault="00FD227E" w:rsidP="00FD227E">
      <w:pPr>
        <w:spacing w:after="0" w:line="240" w:lineRule="auto"/>
        <w:jc w:val="both"/>
        <w:rPr>
          <w:rFonts w:ascii="Times New Roman" w:hAnsi="Times New Roman" w:cs="Times New Roman"/>
          <w:sz w:val="24"/>
          <w:szCs w:val="24"/>
        </w:rPr>
      </w:pPr>
    </w:p>
    <w:p w:rsidR="00FD227E" w:rsidRPr="00FD227E" w:rsidRDefault="00FD227E" w:rsidP="00FD22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061352" w:rsidRPr="00061352">
        <w:rPr>
          <w:rFonts w:ascii="Times New Roman" w:eastAsia="Times New Roman" w:hAnsi="Times New Roman" w:cs="Times New Roman"/>
          <w:sz w:val="24"/>
          <w:szCs w:val="24"/>
        </w:rPr>
        <w:t>n the affective aspect, many participants showed their positive attitudes (</w:t>
      </w:r>
      <w:r w:rsidR="003C3BC2" w:rsidRPr="00FD227E">
        <w:rPr>
          <w:rFonts w:ascii="Times New Roman" w:hAnsi="Times New Roman" w:cs="Times New Roman"/>
          <w:sz w:val="24"/>
          <w:szCs w:val="24"/>
        </w:rPr>
        <w:t xml:space="preserve">58.53). They were interested to lealrn by using project based learning </w:t>
      </w:r>
      <w:r w:rsidR="00061352" w:rsidRPr="00061352">
        <w:rPr>
          <w:rFonts w:ascii="Times New Roman" w:eastAsia="Times New Roman" w:hAnsi="Times New Roman" w:cs="Times New Roman"/>
          <w:sz w:val="24"/>
          <w:szCs w:val="24"/>
        </w:rPr>
        <w:t>because of s</w:t>
      </w:r>
      <w:r w:rsidR="003C3BC2" w:rsidRPr="00FD227E">
        <w:rPr>
          <w:rFonts w:ascii="Times New Roman" w:eastAsia="Times New Roman" w:hAnsi="Times New Roman" w:cs="Times New Roman"/>
          <w:sz w:val="24"/>
          <w:szCs w:val="24"/>
        </w:rPr>
        <w:t xml:space="preserve">everal benefits that they get after learning by using project based learning. </w:t>
      </w:r>
      <w:r>
        <w:rPr>
          <w:rFonts w:ascii="Times New Roman" w:eastAsia="Times New Roman" w:hAnsi="Times New Roman" w:cs="Times New Roman"/>
          <w:sz w:val="24"/>
          <w:szCs w:val="24"/>
        </w:rPr>
        <w:t>In addition, o</w:t>
      </w:r>
      <w:r w:rsidRPr="00FD227E">
        <w:rPr>
          <w:rFonts w:ascii="Times New Roman" w:eastAsia="Times New Roman" w:hAnsi="Times New Roman" w:cs="Times New Roman"/>
          <w:sz w:val="24"/>
          <w:szCs w:val="24"/>
        </w:rPr>
        <w:t xml:space="preserve">n cognitive aspects, the findings showed that All respondents believe that project based learning is effective in teaching coursebok evaluation subject. In addition, the respondents also said that project based learning help the students to improve their knowledge, critical thinking and creativity. While, on </w:t>
      </w:r>
      <w:r w:rsidR="00061352" w:rsidRPr="00FD227E">
        <w:rPr>
          <w:rFonts w:ascii="Times New Roman" w:eastAsia="Times New Roman" w:hAnsi="Times New Roman" w:cs="Times New Roman"/>
          <w:sz w:val="24"/>
          <w:szCs w:val="24"/>
        </w:rPr>
        <w:t xml:space="preserve">the behavior aspect, </w:t>
      </w:r>
      <w:r>
        <w:rPr>
          <w:rFonts w:ascii="Times New Roman" w:eastAsia="Times New Roman" w:hAnsi="Times New Roman" w:cs="Times New Roman"/>
          <w:sz w:val="24"/>
          <w:szCs w:val="24"/>
        </w:rPr>
        <w:t xml:space="preserve">the data showed the reason of students enjoyed during the implementation of project based learning. It was due to the several activities employed in this study. As stated by </w:t>
      </w:r>
      <w:r w:rsidRPr="00FD227E">
        <w:rPr>
          <w:rFonts w:ascii="Times New Roman" w:hAnsi="Times New Roman" w:cs="Times New Roman"/>
          <w:sz w:val="24"/>
          <w:szCs w:val="24"/>
        </w:rPr>
        <w:t>20 respondents (48.78%</w:t>
      </w:r>
      <w:r>
        <w:rPr>
          <w:rFonts w:ascii="Times New Roman" w:hAnsi="Times New Roman" w:cs="Times New Roman"/>
          <w:sz w:val="24"/>
          <w:szCs w:val="24"/>
        </w:rPr>
        <w:t>)</w:t>
      </w:r>
      <w:r w:rsidRPr="00FD227E">
        <w:rPr>
          <w:rFonts w:ascii="Times New Roman" w:hAnsi="Times New Roman" w:cs="Times New Roman"/>
          <w:sz w:val="24"/>
          <w:szCs w:val="24"/>
        </w:rPr>
        <w:t xml:space="preserve"> that in creating the project, the students often share their ideas</w:t>
      </w:r>
      <w:r>
        <w:rPr>
          <w:rFonts w:ascii="Times New Roman" w:hAnsi="Times New Roman" w:cs="Times New Roman"/>
          <w:sz w:val="24"/>
          <w:szCs w:val="24"/>
        </w:rPr>
        <w:t xml:space="preserve"> and</w:t>
      </w:r>
      <w:r w:rsidRPr="00FD227E">
        <w:rPr>
          <w:rFonts w:ascii="Times New Roman" w:hAnsi="Times New Roman" w:cs="Times New Roman"/>
          <w:sz w:val="24"/>
          <w:szCs w:val="24"/>
        </w:rPr>
        <w:t xml:space="preserve"> 15 respondents (36.58%) likes to discuss with their group and they were trained to find a solution.</w:t>
      </w:r>
      <w:r w:rsidR="00061352" w:rsidRPr="00FD227E">
        <w:rPr>
          <w:rFonts w:ascii="Times New Roman" w:eastAsia="Times New Roman" w:hAnsi="Times New Roman" w:cs="Times New Roman"/>
          <w:sz w:val="24"/>
          <w:szCs w:val="24"/>
        </w:rPr>
        <w:t xml:space="preserve"> </w:t>
      </w:r>
    </w:p>
    <w:p w:rsidR="00FD227E" w:rsidRDefault="00FD227E" w:rsidP="003B5759">
      <w:pPr>
        <w:pStyle w:val="ListParagraph"/>
        <w:tabs>
          <w:tab w:val="left" w:pos="426"/>
        </w:tabs>
        <w:spacing w:after="0" w:line="240" w:lineRule="auto"/>
        <w:ind w:left="0"/>
        <w:jc w:val="both"/>
        <w:rPr>
          <w:rFonts w:ascii="Times New Roman" w:hAnsi="Times New Roman" w:cs="Times New Roman"/>
          <w:b/>
          <w:sz w:val="24"/>
          <w:szCs w:val="24"/>
        </w:rPr>
      </w:pPr>
    </w:p>
    <w:p w:rsidR="00FD227E" w:rsidRDefault="00FD227E" w:rsidP="003B5759">
      <w:pPr>
        <w:pStyle w:val="ListParagraph"/>
        <w:tabs>
          <w:tab w:val="left" w:pos="426"/>
        </w:tabs>
        <w:spacing w:after="0" w:line="240" w:lineRule="auto"/>
        <w:ind w:left="0"/>
        <w:jc w:val="both"/>
        <w:rPr>
          <w:rFonts w:ascii="Times New Roman" w:hAnsi="Times New Roman" w:cs="Times New Roman"/>
          <w:b/>
          <w:sz w:val="24"/>
          <w:szCs w:val="24"/>
        </w:rPr>
      </w:pPr>
    </w:p>
    <w:p w:rsidR="00D649D1" w:rsidRPr="00F2548E"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F2548E">
        <w:rPr>
          <w:rFonts w:ascii="Times New Roman" w:hAnsi="Times New Roman" w:cs="Times New Roman"/>
          <w:b/>
          <w:sz w:val="24"/>
          <w:szCs w:val="24"/>
        </w:rPr>
        <w:t>ACKNOWLEDGMENTS</w:t>
      </w:r>
    </w:p>
    <w:p w:rsidR="00D649D1" w:rsidRPr="004B0AE4" w:rsidRDefault="00D649D1" w:rsidP="003B5759">
      <w:pPr>
        <w:pStyle w:val="ListParagraph"/>
        <w:tabs>
          <w:tab w:val="left" w:pos="426"/>
        </w:tabs>
        <w:spacing w:after="0" w:line="240" w:lineRule="auto"/>
        <w:ind w:left="0"/>
        <w:jc w:val="both"/>
        <w:rPr>
          <w:rFonts w:ascii="Times New Roman" w:hAnsi="Times New Roman" w:cs="Times New Roman"/>
          <w:b/>
          <w:sz w:val="10"/>
          <w:highlight w:val="yellow"/>
          <w:lang w:val="en-US"/>
        </w:rPr>
      </w:pPr>
    </w:p>
    <w:p w:rsidR="00F2548E" w:rsidRPr="00F2548E" w:rsidRDefault="00F2548E" w:rsidP="003B5759">
      <w:pPr>
        <w:pStyle w:val="ListParagraph"/>
        <w:tabs>
          <w:tab w:val="left" w:pos="426"/>
        </w:tabs>
        <w:spacing w:after="0" w:line="240" w:lineRule="auto"/>
        <w:ind w:left="0"/>
        <w:jc w:val="both"/>
        <w:rPr>
          <w:rFonts w:ascii="Times New Roman" w:hAnsi="Times New Roman" w:cs="Times New Roman"/>
          <w:b/>
          <w:sz w:val="24"/>
          <w:szCs w:val="24"/>
          <w:lang w:val="en-US"/>
        </w:rPr>
      </w:pPr>
      <w:r w:rsidRPr="00F2548E">
        <w:rPr>
          <w:rFonts w:ascii="Times New Roman" w:hAnsi="Times New Roman" w:cs="Times New Roman"/>
          <w:sz w:val="24"/>
          <w:szCs w:val="24"/>
        </w:rPr>
        <w:t>The highest gratitude to Allah SWT for opportunity and blessing us, so we can complete this article. We thank the beloved campus IKIP SILIWANGI Bandung as our institution</w:t>
      </w:r>
      <w:r>
        <w:rPr>
          <w:rFonts w:ascii="Times New Roman" w:hAnsi="Times New Roman" w:cs="Times New Roman"/>
          <w:sz w:val="24"/>
          <w:szCs w:val="24"/>
        </w:rPr>
        <w:t xml:space="preserve"> who gave as fund to conduct the research</w:t>
      </w:r>
      <w:r w:rsidRPr="00F2548E">
        <w:rPr>
          <w:rFonts w:ascii="Times New Roman" w:hAnsi="Times New Roman" w:cs="Times New Roman"/>
          <w:sz w:val="24"/>
          <w:szCs w:val="24"/>
        </w:rPr>
        <w: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FF6C74" w:rsidRPr="00FF6C74" w:rsidRDefault="00A57077" w:rsidP="00FF6C74">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FF6C74" w:rsidRPr="00FF6C74">
        <w:rPr>
          <w:rFonts w:ascii="Times New Roman" w:hAnsi="Times New Roman" w:cs="Times New Roman"/>
          <w:noProof/>
          <w:sz w:val="24"/>
          <w:szCs w:val="24"/>
        </w:rPr>
        <w:t xml:space="preserve">Abidin Dr., M. J. Z., Pour-Mohammadi, M., &amp; Alzwari, H. (2012). EFL students’ attitudes towards learning English language: The case of Libyan secondary school students. </w:t>
      </w:r>
      <w:r w:rsidR="00FF6C74" w:rsidRPr="00FF6C74">
        <w:rPr>
          <w:rFonts w:ascii="Times New Roman" w:hAnsi="Times New Roman" w:cs="Times New Roman"/>
          <w:i/>
          <w:iCs/>
          <w:noProof/>
          <w:sz w:val="24"/>
          <w:szCs w:val="24"/>
        </w:rPr>
        <w:t>Asian Social Science</w:t>
      </w:r>
      <w:r w:rsidR="00FF6C74" w:rsidRPr="00FF6C74">
        <w:rPr>
          <w:rFonts w:ascii="Times New Roman" w:hAnsi="Times New Roman" w:cs="Times New Roman"/>
          <w:noProof/>
          <w:sz w:val="24"/>
          <w:szCs w:val="24"/>
        </w:rPr>
        <w:t>. https://doi.org/10.5539/ass.v8n2p119</w:t>
      </w:r>
    </w:p>
    <w:p w:rsidR="00FF6C74" w:rsidRPr="00FF6C74" w:rsidRDefault="00FF6C74" w:rsidP="00FF6C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6C74">
        <w:rPr>
          <w:rFonts w:ascii="Times New Roman" w:hAnsi="Times New Roman" w:cs="Times New Roman"/>
          <w:noProof/>
          <w:sz w:val="24"/>
          <w:szCs w:val="24"/>
        </w:rPr>
        <w:t xml:space="preserve">Ahmed, S. (2015). Attitudes towards English Language Learning among EFL Learners at UMSKAL. </w:t>
      </w:r>
      <w:r w:rsidRPr="00FF6C74">
        <w:rPr>
          <w:rFonts w:ascii="Times New Roman" w:hAnsi="Times New Roman" w:cs="Times New Roman"/>
          <w:i/>
          <w:iCs/>
          <w:noProof/>
          <w:sz w:val="24"/>
          <w:szCs w:val="24"/>
        </w:rPr>
        <w:t>Journal of Education and Practice</w:t>
      </w:r>
      <w:r w:rsidRPr="00FF6C74">
        <w:rPr>
          <w:rFonts w:ascii="Times New Roman" w:hAnsi="Times New Roman" w:cs="Times New Roman"/>
          <w:noProof/>
          <w:sz w:val="24"/>
          <w:szCs w:val="24"/>
        </w:rPr>
        <w:t>.</w:t>
      </w:r>
    </w:p>
    <w:p w:rsidR="00FF6C74" w:rsidRPr="00FF6C74" w:rsidRDefault="00FF6C74" w:rsidP="00FF6C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6C74">
        <w:rPr>
          <w:rFonts w:ascii="Times New Roman" w:hAnsi="Times New Roman" w:cs="Times New Roman"/>
          <w:noProof/>
          <w:sz w:val="24"/>
          <w:szCs w:val="24"/>
        </w:rPr>
        <w:t xml:space="preserve">Becket, G and Miller, P. (2006). </w:t>
      </w:r>
      <w:r w:rsidRPr="00FF6C74">
        <w:rPr>
          <w:rFonts w:ascii="Times New Roman" w:hAnsi="Times New Roman" w:cs="Times New Roman"/>
          <w:i/>
          <w:iCs/>
          <w:noProof/>
          <w:sz w:val="24"/>
          <w:szCs w:val="24"/>
        </w:rPr>
        <w:t>Project-Based Second and Foreign Language Education: Past, Present, and Future (Research in Second Language Learning</w:t>
      </w:r>
      <w:r w:rsidRPr="00FF6C74">
        <w:rPr>
          <w:rFonts w:ascii="Times New Roman" w:hAnsi="Times New Roman" w:cs="Times New Roman"/>
          <w:noProof/>
          <w:sz w:val="24"/>
          <w:szCs w:val="24"/>
        </w:rPr>
        <w:t>.</w:t>
      </w:r>
    </w:p>
    <w:p w:rsidR="00FF6C74" w:rsidRPr="00FF6C74" w:rsidRDefault="00FF6C74" w:rsidP="00FF6C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6C74">
        <w:rPr>
          <w:rFonts w:ascii="Times New Roman" w:hAnsi="Times New Roman" w:cs="Times New Roman"/>
          <w:noProof/>
          <w:sz w:val="24"/>
          <w:szCs w:val="24"/>
        </w:rPr>
        <w:t xml:space="preserve">Bell, S. (2010). Project-Based Learning for the 21st Century: Skills for the Future. </w:t>
      </w:r>
      <w:r w:rsidRPr="00FF6C74">
        <w:rPr>
          <w:rFonts w:ascii="Times New Roman" w:hAnsi="Times New Roman" w:cs="Times New Roman"/>
          <w:i/>
          <w:iCs/>
          <w:noProof/>
          <w:sz w:val="24"/>
          <w:szCs w:val="24"/>
        </w:rPr>
        <w:t>The Clearing House: A Journal of Educational Strategies, Issues and Ideas</w:t>
      </w:r>
      <w:r w:rsidRPr="00FF6C74">
        <w:rPr>
          <w:rFonts w:ascii="Times New Roman" w:hAnsi="Times New Roman" w:cs="Times New Roman"/>
          <w:noProof/>
          <w:sz w:val="24"/>
          <w:szCs w:val="24"/>
        </w:rPr>
        <w:t xml:space="preserve">, </w:t>
      </w:r>
      <w:r w:rsidRPr="00FF6C74">
        <w:rPr>
          <w:rFonts w:ascii="Times New Roman" w:hAnsi="Times New Roman" w:cs="Times New Roman"/>
          <w:i/>
          <w:iCs/>
          <w:noProof/>
          <w:sz w:val="24"/>
          <w:szCs w:val="24"/>
        </w:rPr>
        <w:t>83</w:t>
      </w:r>
      <w:r w:rsidRPr="00FF6C74">
        <w:rPr>
          <w:rFonts w:ascii="Times New Roman" w:hAnsi="Times New Roman" w:cs="Times New Roman"/>
          <w:noProof/>
          <w:sz w:val="24"/>
          <w:szCs w:val="24"/>
        </w:rPr>
        <w:t>(2), 39–43. https://doi.org/10.1080/00098650903505415</w:t>
      </w:r>
    </w:p>
    <w:p w:rsidR="00FF6C74" w:rsidRPr="00FF6C74" w:rsidRDefault="00FF6C74" w:rsidP="00FF6C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6C74">
        <w:rPr>
          <w:rFonts w:ascii="Times New Roman" w:hAnsi="Times New Roman" w:cs="Times New Roman"/>
          <w:noProof/>
          <w:sz w:val="24"/>
          <w:szCs w:val="24"/>
        </w:rPr>
        <w:t xml:space="preserve">Brown, H. (1994). </w:t>
      </w:r>
      <w:r w:rsidRPr="00FF6C74">
        <w:rPr>
          <w:rFonts w:ascii="Times New Roman" w:hAnsi="Times New Roman" w:cs="Times New Roman"/>
          <w:i/>
          <w:iCs/>
          <w:noProof/>
          <w:sz w:val="24"/>
          <w:szCs w:val="24"/>
        </w:rPr>
        <w:t>No Title</w:t>
      </w:r>
      <w:r w:rsidRPr="00FF6C74">
        <w:rPr>
          <w:rFonts w:ascii="Times New Roman" w:hAnsi="Times New Roman" w:cs="Times New Roman"/>
          <w:noProof/>
          <w:sz w:val="24"/>
          <w:szCs w:val="24"/>
        </w:rPr>
        <w:t>. New York: Prentice Hall Regence.</w:t>
      </w:r>
    </w:p>
    <w:p w:rsidR="00FF6C74" w:rsidRPr="00FF6C74" w:rsidRDefault="00FF6C74" w:rsidP="00FF6C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6C74">
        <w:rPr>
          <w:rFonts w:ascii="Times New Roman" w:hAnsi="Times New Roman" w:cs="Times New Roman"/>
          <w:noProof/>
          <w:sz w:val="24"/>
          <w:szCs w:val="24"/>
        </w:rPr>
        <w:t xml:space="preserve">Legutke, M. (1993). </w:t>
      </w:r>
      <w:r w:rsidRPr="00FF6C74">
        <w:rPr>
          <w:rFonts w:ascii="Times New Roman" w:hAnsi="Times New Roman" w:cs="Times New Roman"/>
          <w:i/>
          <w:iCs/>
          <w:noProof/>
          <w:sz w:val="24"/>
          <w:szCs w:val="24"/>
        </w:rPr>
        <w:t>Room to talk: Experiential learning in the foreign language classroom, Die Neueren Sprachen</w:t>
      </w:r>
      <w:r w:rsidRPr="00FF6C74">
        <w:rPr>
          <w:rFonts w:ascii="Times New Roman" w:hAnsi="Times New Roman" w:cs="Times New Roman"/>
          <w:noProof/>
          <w:sz w:val="24"/>
          <w:szCs w:val="24"/>
        </w:rPr>
        <w:t xml:space="preserve">. </w:t>
      </w:r>
      <w:r w:rsidRPr="00FF6C74">
        <w:rPr>
          <w:rFonts w:ascii="Times New Roman" w:hAnsi="Times New Roman" w:cs="Times New Roman"/>
          <w:i/>
          <w:iCs/>
          <w:noProof/>
          <w:sz w:val="24"/>
          <w:szCs w:val="24"/>
        </w:rPr>
        <w:t>92</w:t>
      </w:r>
      <w:r w:rsidRPr="00FF6C74">
        <w:rPr>
          <w:rFonts w:ascii="Times New Roman" w:hAnsi="Times New Roman" w:cs="Times New Roman"/>
          <w:noProof/>
          <w:sz w:val="24"/>
          <w:szCs w:val="24"/>
        </w:rPr>
        <w:t>(4), 306–331.</w:t>
      </w:r>
    </w:p>
    <w:p w:rsidR="00FF6C74" w:rsidRPr="00FF6C74" w:rsidRDefault="00FF6C74" w:rsidP="00FF6C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6C74">
        <w:rPr>
          <w:rFonts w:ascii="Times New Roman" w:hAnsi="Times New Roman" w:cs="Times New Roman"/>
          <w:noProof/>
          <w:sz w:val="24"/>
          <w:szCs w:val="24"/>
        </w:rPr>
        <w:t xml:space="preserve">Montano, D. E., &amp; Kasprzyk, D. (2008). The Theory of Reasoned Action, Theory of Planned Behavior and The Integrated Behavioral Model. In </w:t>
      </w:r>
      <w:r w:rsidRPr="00FF6C74">
        <w:rPr>
          <w:rFonts w:ascii="Times New Roman" w:hAnsi="Times New Roman" w:cs="Times New Roman"/>
          <w:i/>
          <w:iCs/>
          <w:noProof/>
          <w:sz w:val="24"/>
          <w:szCs w:val="24"/>
        </w:rPr>
        <w:t>Health Behavior and Health Education: Theory, Research, and Practice</w:t>
      </w:r>
      <w:r w:rsidRPr="00FF6C74">
        <w:rPr>
          <w:rFonts w:ascii="Times New Roman" w:hAnsi="Times New Roman" w:cs="Times New Roman"/>
          <w:noProof/>
          <w:sz w:val="24"/>
          <w:szCs w:val="24"/>
        </w:rPr>
        <w:t>.</w:t>
      </w:r>
    </w:p>
    <w:p w:rsidR="00FF6C74" w:rsidRPr="00FF6C74" w:rsidRDefault="00FF6C74" w:rsidP="00FF6C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6C74">
        <w:rPr>
          <w:rFonts w:ascii="Times New Roman" w:hAnsi="Times New Roman" w:cs="Times New Roman"/>
          <w:noProof/>
          <w:sz w:val="24"/>
          <w:szCs w:val="24"/>
        </w:rPr>
        <w:t xml:space="preserve">Neo, M &amp; Neo, T. (2009). Engaging students in multimedia-mediated constructivist learning—Students’ perceptions. Educational technology &amp; Society. </w:t>
      </w:r>
      <w:r w:rsidRPr="00FF6C74">
        <w:rPr>
          <w:rFonts w:ascii="Times New Roman" w:hAnsi="Times New Roman" w:cs="Times New Roman"/>
          <w:i/>
          <w:iCs/>
          <w:noProof/>
          <w:sz w:val="24"/>
          <w:szCs w:val="24"/>
        </w:rPr>
        <w:t>Educational Technology &amp; Society</w:t>
      </w:r>
      <w:r w:rsidRPr="00FF6C74">
        <w:rPr>
          <w:rFonts w:ascii="Times New Roman" w:hAnsi="Times New Roman" w:cs="Times New Roman"/>
          <w:noProof/>
          <w:sz w:val="24"/>
          <w:szCs w:val="24"/>
        </w:rPr>
        <w:t xml:space="preserve">, </w:t>
      </w:r>
      <w:r w:rsidRPr="00FF6C74">
        <w:rPr>
          <w:rFonts w:ascii="Times New Roman" w:hAnsi="Times New Roman" w:cs="Times New Roman"/>
          <w:i/>
          <w:iCs/>
          <w:noProof/>
          <w:sz w:val="24"/>
          <w:szCs w:val="24"/>
        </w:rPr>
        <w:t>12</w:t>
      </w:r>
      <w:r w:rsidRPr="00FF6C74">
        <w:rPr>
          <w:rFonts w:ascii="Times New Roman" w:hAnsi="Times New Roman" w:cs="Times New Roman"/>
          <w:noProof/>
          <w:sz w:val="24"/>
          <w:szCs w:val="24"/>
        </w:rPr>
        <w:t>(20), 254— 66.</w:t>
      </w:r>
    </w:p>
    <w:p w:rsidR="00FF6C74" w:rsidRPr="00FF6C74" w:rsidRDefault="00FF6C74" w:rsidP="00FF6C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6C74">
        <w:rPr>
          <w:rFonts w:ascii="Times New Roman" w:hAnsi="Times New Roman" w:cs="Times New Roman"/>
          <w:noProof/>
          <w:sz w:val="24"/>
          <w:szCs w:val="24"/>
        </w:rPr>
        <w:t xml:space="preserve">Savery, J. R. (2006). Overview of problem-based learning : Definitions and distinctions origins of PBL. </w:t>
      </w:r>
      <w:r w:rsidRPr="00FF6C74">
        <w:rPr>
          <w:rFonts w:ascii="Times New Roman" w:hAnsi="Times New Roman" w:cs="Times New Roman"/>
          <w:i/>
          <w:iCs/>
          <w:noProof/>
          <w:sz w:val="24"/>
          <w:szCs w:val="24"/>
        </w:rPr>
        <w:t>Interdisciplinary Journal of Problem-Based Learning</w:t>
      </w:r>
      <w:r w:rsidRPr="00FF6C74">
        <w:rPr>
          <w:rFonts w:ascii="Times New Roman" w:hAnsi="Times New Roman" w:cs="Times New Roman"/>
          <w:noProof/>
          <w:sz w:val="24"/>
          <w:szCs w:val="24"/>
        </w:rPr>
        <w:t xml:space="preserve">, </w:t>
      </w:r>
      <w:r w:rsidRPr="00FF6C74">
        <w:rPr>
          <w:rFonts w:ascii="Times New Roman" w:hAnsi="Times New Roman" w:cs="Times New Roman"/>
          <w:i/>
          <w:iCs/>
          <w:noProof/>
          <w:sz w:val="24"/>
          <w:szCs w:val="24"/>
        </w:rPr>
        <w:t>1</w:t>
      </w:r>
      <w:r w:rsidRPr="00FF6C74">
        <w:rPr>
          <w:rFonts w:ascii="Times New Roman" w:hAnsi="Times New Roman" w:cs="Times New Roman"/>
          <w:noProof/>
          <w:sz w:val="24"/>
          <w:szCs w:val="24"/>
        </w:rPr>
        <w:t>(1), 9–20. Retrieved from http://citeseerx.ist.psu.edu/viewdoc/summary?doi=10.1.1.470.2497</w:t>
      </w:r>
    </w:p>
    <w:p w:rsidR="00FF6C74" w:rsidRPr="00FF6C74" w:rsidRDefault="00FF6C74" w:rsidP="00FF6C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6C74">
        <w:rPr>
          <w:rFonts w:ascii="Times New Roman" w:hAnsi="Times New Roman" w:cs="Times New Roman"/>
          <w:noProof/>
          <w:sz w:val="24"/>
          <w:szCs w:val="24"/>
        </w:rPr>
        <w:t xml:space="preserve">Simpson, J. (2011). </w:t>
      </w:r>
      <w:r w:rsidRPr="00FF6C74">
        <w:rPr>
          <w:rFonts w:ascii="Times New Roman" w:hAnsi="Times New Roman" w:cs="Times New Roman"/>
          <w:i/>
          <w:iCs/>
          <w:noProof/>
          <w:sz w:val="24"/>
          <w:szCs w:val="24"/>
        </w:rPr>
        <w:t>Integrating project-based learning in an English language tourism classroom in a Thai university institution</w:t>
      </w:r>
      <w:r w:rsidRPr="00FF6C74">
        <w:rPr>
          <w:rFonts w:ascii="Times New Roman" w:hAnsi="Times New Roman" w:cs="Times New Roman"/>
          <w:noProof/>
          <w:sz w:val="24"/>
          <w:szCs w:val="24"/>
        </w:rPr>
        <w:t>.</w:t>
      </w:r>
    </w:p>
    <w:p w:rsidR="00FF6C74" w:rsidRPr="00FF6C74" w:rsidRDefault="00FF6C74" w:rsidP="00FF6C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6C74">
        <w:rPr>
          <w:rFonts w:ascii="Times New Roman" w:hAnsi="Times New Roman" w:cs="Times New Roman"/>
          <w:noProof/>
          <w:sz w:val="24"/>
          <w:szCs w:val="24"/>
        </w:rPr>
        <w:t xml:space="preserve">Stark, T. , Flache, A., &amp; V. (2013). </w:t>
      </w:r>
      <w:r w:rsidRPr="00FF6C74">
        <w:rPr>
          <w:rFonts w:ascii="Times New Roman" w:hAnsi="Times New Roman" w:cs="Times New Roman"/>
          <w:i/>
          <w:iCs/>
          <w:noProof/>
          <w:sz w:val="24"/>
          <w:szCs w:val="24"/>
        </w:rPr>
        <w:t>Generalization of positive and negative attitudes toward individuals to outgroup attitudes</w:t>
      </w:r>
      <w:r w:rsidRPr="00FF6C74">
        <w:rPr>
          <w:rFonts w:ascii="Times New Roman" w:hAnsi="Times New Roman" w:cs="Times New Roman"/>
          <w:noProof/>
          <w:sz w:val="24"/>
          <w:szCs w:val="24"/>
        </w:rPr>
        <w:t>.</w:t>
      </w:r>
    </w:p>
    <w:p w:rsidR="00FF6C74" w:rsidRPr="00FF6C74" w:rsidRDefault="00FF6C74" w:rsidP="00FF6C74">
      <w:pPr>
        <w:widowControl w:val="0"/>
        <w:autoSpaceDE w:val="0"/>
        <w:autoSpaceDN w:val="0"/>
        <w:adjustRightInd w:val="0"/>
        <w:spacing w:after="0" w:line="240" w:lineRule="auto"/>
        <w:ind w:left="480" w:hanging="480"/>
        <w:rPr>
          <w:rFonts w:ascii="Times New Roman" w:hAnsi="Times New Roman" w:cs="Times New Roman"/>
          <w:noProof/>
          <w:sz w:val="24"/>
        </w:rPr>
      </w:pPr>
      <w:r w:rsidRPr="00FF6C74">
        <w:rPr>
          <w:rFonts w:ascii="Times New Roman" w:hAnsi="Times New Roman" w:cs="Times New Roman"/>
          <w:noProof/>
          <w:sz w:val="24"/>
          <w:szCs w:val="24"/>
        </w:rPr>
        <w:t xml:space="preserve">Williams, S. (2017). Investigating the allocation and corroboration of individual grades for </w:t>
      </w:r>
      <w:r w:rsidRPr="00FF6C74">
        <w:rPr>
          <w:rFonts w:ascii="Times New Roman" w:hAnsi="Times New Roman" w:cs="Times New Roman"/>
          <w:noProof/>
          <w:sz w:val="24"/>
          <w:szCs w:val="24"/>
        </w:rPr>
        <w:lastRenderedPageBreak/>
        <w:t xml:space="preserve">project-based learning. </w:t>
      </w:r>
      <w:r w:rsidRPr="00FF6C74">
        <w:rPr>
          <w:rFonts w:ascii="Times New Roman" w:hAnsi="Times New Roman" w:cs="Times New Roman"/>
          <w:i/>
          <w:iCs/>
          <w:noProof/>
          <w:sz w:val="24"/>
          <w:szCs w:val="24"/>
        </w:rPr>
        <w:t>Studies in Educational Evaluation</w:t>
      </w:r>
      <w:r w:rsidRPr="00FF6C74">
        <w:rPr>
          <w:rFonts w:ascii="Times New Roman" w:hAnsi="Times New Roman" w:cs="Times New Roman"/>
          <w:noProof/>
          <w:sz w:val="24"/>
          <w:szCs w:val="24"/>
        </w:rPr>
        <w:t xml:space="preserve">, </w:t>
      </w:r>
      <w:r w:rsidRPr="00FF6C74">
        <w:rPr>
          <w:rFonts w:ascii="Times New Roman" w:hAnsi="Times New Roman" w:cs="Times New Roman"/>
          <w:i/>
          <w:iCs/>
          <w:noProof/>
          <w:sz w:val="24"/>
          <w:szCs w:val="24"/>
        </w:rPr>
        <w:t>53</w:t>
      </w:r>
      <w:r w:rsidRPr="00FF6C74">
        <w:rPr>
          <w:rFonts w:ascii="Times New Roman" w:hAnsi="Times New Roman" w:cs="Times New Roman"/>
          <w:noProof/>
          <w:sz w:val="24"/>
          <w:szCs w:val="24"/>
        </w:rPr>
        <w:t>(February), 1–9. https://doi.org/10.1016/j.stueduc.2016.10.009</w:t>
      </w:r>
    </w:p>
    <w:p w:rsidR="00A57077" w:rsidRDefault="00A57077" w:rsidP="00FA5C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A57077" w:rsidSect="008B5AB2">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9EB" w:rsidRDefault="00BB29EB" w:rsidP="006A03BB">
      <w:pPr>
        <w:spacing w:after="0" w:line="240" w:lineRule="auto"/>
      </w:pPr>
      <w:r>
        <w:separator/>
      </w:r>
    </w:p>
  </w:endnote>
  <w:endnote w:type="continuationSeparator" w:id="0">
    <w:p w:rsidR="00BB29EB" w:rsidRDefault="00BB29E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F34" w:rsidRDefault="00027F34">
    <w:pPr>
      <w:pStyle w:val="Footer"/>
      <w:jc w:val="center"/>
    </w:pPr>
  </w:p>
  <w:p w:rsidR="00027F34" w:rsidRDefault="00027F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F34" w:rsidRPr="008B5AB2" w:rsidRDefault="00027F34"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9EB" w:rsidRDefault="00BB29EB" w:rsidP="006A03BB">
      <w:pPr>
        <w:spacing w:after="0" w:line="240" w:lineRule="auto"/>
      </w:pPr>
      <w:r>
        <w:separator/>
      </w:r>
    </w:p>
  </w:footnote>
  <w:footnote w:type="continuationSeparator" w:id="0">
    <w:p w:rsidR="00BB29EB" w:rsidRDefault="00BB29E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F34" w:rsidRPr="008B5AB2" w:rsidRDefault="00027F34"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C36471">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027F34" w:rsidRPr="0042013B" w:rsidRDefault="00027F3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r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F34" w:rsidRDefault="00027F34" w:rsidP="00FE66D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36471">
      <w:rPr>
        <w:rStyle w:val="PageNumber"/>
        <w:noProof/>
      </w:rPr>
      <w:t>5</w:t>
    </w:r>
    <w:r>
      <w:rPr>
        <w:rStyle w:val="PageNumber"/>
      </w:rPr>
      <w:fldChar w:fldCharType="end"/>
    </w:r>
  </w:p>
  <w:p w:rsidR="00027F34" w:rsidRPr="0042013B" w:rsidRDefault="00027F34" w:rsidP="004441DD">
    <w:pPr>
      <w:pStyle w:val="Header"/>
      <w:ind w:right="566" w:firstLine="1276"/>
      <w:jc w:val="right"/>
      <w:rPr>
        <w:i/>
        <w:sz w:val="24"/>
        <w:lang w:val="en-US"/>
      </w:rPr>
    </w:pPr>
    <w:r w:rsidRPr="0004640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DB971EE" wp14:editId="1E546BB0">
              <wp:simplePos x="0" y="0"/>
              <wp:positionH relativeFrom="column">
                <wp:posOffset>2507615</wp:posOffset>
              </wp:positionH>
              <wp:positionV relativeFrom="paragraph">
                <wp:posOffset>-158445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27F34" w:rsidRPr="002C7CE6" w:rsidRDefault="00027F34" w:rsidP="0042013B">
                          <w:pPr>
                            <w:rPr>
                              <w:rFonts w:ascii="Algerian" w:hAnsi="Algerian"/>
                              <w:sz w:val="8"/>
                              <w14:textOutline w14:w="9525" w14:cap="rnd" w14:cmpd="sng" w14:algn="ctr">
                                <w14:solidFill>
                                  <w14:srgbClr w14:val="000000"/>
                                </w14:solidFill>
                                <w14:prstDash w14:val="solid"/>
                                <w14:bevel/>
                              </w14:textOutline>
                            </w:rPr>
                          </w:pPr>
                          <w:r w:rsidRPr="002C7CE6">
                            <w:rPr>
                              <w:rFonts w:ascii="Algerian" w:hAnsi="Algerian"/>
                              <w:sz w:val="32"/>
                              <w14:textOutline w14:w="9525" w14:cap="rnd" w14:cmpd="sng" w14:algn="ctr">
                                <w14:solidFill>
                                  <w14:srgbClr w14:val="000000"/>
                                </w14:solidFill>
                                <w14:prstDash w14:val="solid"/>
                                <w14:bevel/>
                              </w14:textOutline>
                            </w:rPr>
                            <w:t>JEE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971EE" id="Rectangle 5" o:spid="_x0000_s1026" style="position:absolute;left:0;text-align:left;margin-left:197.45pt;margin-top:-12.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" filled="f" stroked="f" strokeweight="2pt">
              <v:textbox>
                <w:txbxContent>
                  <w:p w:rsidR="00027F34" w:rsidRPr="002C7CE6" w:rsidRDefault="00027F34" w:rsidP="0042013B">
                    <w:pPr>
                      <w:rPr>
                        <w:rFonts w:ascii="Algerian" w:hAnsi="Algerian"/>
                        <w:sz w:val="8"/>
                        <w14:textOutline w14:w="9525" w14:cap="rnd" w14:cmpd="sng" w14:algn="ctr">
                          <w14:solidFill>
                            <w14:srgbClr w14:val="000000"/>
                          </w14:solidFill>
                          <w14:prstDash w14:val="solid"/>
                          <w14:bevel/>
                        </w14:textOutline>
                      </w:rPr>
                    </w:pPr>
                    <w:r w:rsidRPr="002C7CE6">
                      <w:rPr>
                        <w:rFonts w:ascii="Algerian" w:hAnsi="Algerian"/>
                        <w:sz w:val="32"/>
                        <w14:textOutline w14:w="9525" w14:cap="rnd" w14:cmpd="sng" w14:algn="ctr">
                          <w14:solidFill>
                            <w14:srgbClr w14:val="000000"/>
                          </w14:solidFill>
                          <w14:prstDash w14:val="solid"/>
                          <w14:bevel/>
                        </w14:textOutline>
                      </w:rPr>
                      <w:t>JEE</w:t>
                    </w:r>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F34" w:rsidRPr="0004640F" w:rsidRDefault="00027F34"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3E53C80" wp14:editId="3C4EEA85">
              <wp:simplePos x="0" y="0"/>
              <wp:positionH relativeFrom="column">
                <wp:posOffset>-36525</wp:posOffset>
              </wp:positionH>
              <wp:positionV relativeFrom="paragraph">
                <wp:posOffset>-260985</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27F34" w:rsidRPr="008735BE" w:rsidRDefault="00027F34" w:rsidP="005B539C">
                          <w:pPr>
                            <w:rPr>
                              <w:rFonts w:ascii="Algerian" w:hAnsi="Algerian"/>
                              <w:sz w:val="28"/>
                              <w14:textOutline w14:w="9525" w14:cap="rnd" w14:cmpd="sng" w14:algn="ctr">
                                <w14:solidFill>
                                  <w14:srgbClr w14:val="000000"/>
                                </w14:solidFill>
                                <w14:prstDash w14:val="solid"/>
                                <w14:bevel/>
                              </w14:textOutline>
                            </w:rPr>
                          </w:pPr>
                          <w:r w:rsidRPr="008735BE">
                            <w:rPr>
                              <w:rFonts w:ascii="Algerian" w:hAnsi="Algerian"/>
                              <w:sz w:val="96"/>
                              <w14:textOutline w14:w="9525" w14:cap="rnd" w14:cmpd="sng" w14:algn="ctr">
                                <w14:solidFill>
                                  <w14:srgbClr w14:val="000000"/>
                                </w14:solidFill>
                                <w14:prstDash w14:val="solid"/>
                                <w14:bevel/>
                              </w14:textOutline>
                            </w:rPr>
                            <w:t>JEE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53C80" id="Rectangle 3" o:spid="_x0000_s1027" style="position:absolute;left:0;text-align:left;margin-left:-2.9pt;margin-top:-20.5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" filled="f" stroked="f" strokeweight="2pt">
              <v:textbox>
                <w:txbxContent>
                  <w:p w:rsidR="00027F34" w:rsidRPr="008735BE" w:rsidRDefault="00027F34" w:rsidP="005B539C">
                    <w:pPr>
                      <w:rPr>
                        <w:rFonts w:ascii="Algerian" w:hAnsi="Algerian"/>
                        <w:sz w:val="28"/>
                        <w14:textOutline w14:w="9525" w14:cap="rnd" w14:cmpd="sng" w14:algn="ctr">
                          <w14:solidFill>
                            <w14:srgbClr w14:val="000000"/>
                          </w14:solidFill>
                          <w14:prstDash w14:val="solid"/>
                          <w14:bevel/>
                        </w14:textOutline>
                      </w:rPr>
                    </w:pPr>
                    <w:r w:rsidRPr="008735BE">
                      <w:rPr>
                        <w:rFonts w:ascii="Algerian" w:hAnsi="Algerian"/>
                        <w:sz w:val="96"/>
                        <w14:textOutline w14:w="9525" w14:cap="rnd" w14:cmpd="sng" w14:algn="ctr">
                          <w14:solidFill>
                            <w14:srgbClr w14:val="000000"/>
                          </w14:solidFill>
                          <w14:prstDash w14:val="solid"/>
                          <w14:bevel/>
                        </w14:textOutline>
                      </w:rPr>
                      <w:t>JEE</w:t>
                    </w:r>
                  </w:p>
                </w:txbxContent>
              </v:textbox>
            </v:rect>
          </w:pict>
        </mc:Fallback>
      </mc:AlternateContent>
    </w:r>
    <w:r w:rsidRPr="0004640F">
      <w:rPr>
        <w:rFonts w:ascii="Times New Roman" w:hAnsi="Times New Roman" w:cs="Times New Roman"/>
      </w:rPr>
      <w:tab/>
    </w:r>
  </w:p>
  <w:p w:rsidR="00027F34" w:rsidRPr="005B539C" w:rsidRDefault="00027F34" w:rsidP="008735BE">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Pr="005B539C">
      <w:rPr>
        <w:rFonts w:ascii="Times New Roman" w:hAnsi="Times New Roman" w:cs="Times New Roman"/>
      </w:rPr>
      <w:t xml:space="preserve">Journal of </w:t>
    </w:r>
    <w:r>
      <w:rPr>
        <w:rFonts w:ascii="Times New Roman" w:hAnsi="Times New Roman" w:cs="Times New Roman"/>
      </w:rPr>
      <w:t>Educational Experts</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Pr>
        <w:rFonts w:ascii="Times New Roman" w:hAnsi="Times New Roman" w:cs="Times New Roman"/>
      </w:rPr>
      <w:t>xxxx</w:t>
    </w:r>
    <w:r w:rsidRPr="005B539C">
      <w:rPr>
        <w:rFonts w:ascii="Times New Roman" w:hAnsi="Times New Roman" w:cs="Times New Roman"/>
      </w:rPr>
      <w:t>-</w:t>
    </w:r>
    <w:r>
      <w:rPr>
        <w:rFonts w:ascii="Times New Roman" w:hAnsi="Times New Roman" w:cs="Times New Roman"/>
      </w:rPr>
      <w:t>xxxx (print)</w:t>
    </w:r>
  </w:p>
  <w:p w:rsidR="00027F34" w:rsidRPr="005B539C" w:rsidRDefault="00027F34" w:rsidP="008735BE">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rPr>
      <w:t>1</w:t>
    </w:r>
    <w:r w:rsidRPr="005B539C">
      <w:rPr>
        <w:rFonts w:ascii="Times New Roman" w:hAnsi="Times New Roman" w:cs="Times New Roman"/>
      </w:rPr>
      <w:t xml:space="preserve">, No. </w:t>
    </w:r>
    <w:r>
      <w:rPr>
        <w:rFonts w:ascii="Times New Roman" w:hAnsi="Times New Roman" w:cs="Times New Roman"/>
      </w:rPr>
      <w:t>1</w:t>
    </w:r>
    <w:r w:rsidRPr="005B539C">
      <w:rPr>
        <w:rFonts w:ascii="Times New Roman" w:hAnsi="Times New Roman" w:cs="Times New Roman"/>
      </w:rPr>
      <w:t xml:space="preserve">, </w:t>
    </w:r>
    <w:r>
      <w:rPr>
        <w:rFonts w:ascii="Times New Roman" w:hAnsi="Times New Roman" w:cs="Times New Roman"/>
      </w:rPr>
      <w:t xml:space="preserve">January </w:t>
    </w:r>
    <w:r>
      <w:rPr>
        <w:rFonts w:ascii="Times New Roman" w:hAnsi="Times New Roman" w:cs="Times New Roman"/>
        <w:lang w:val="en-US"/>
      </w:rPr>
      <w:t>201</w:t>
    </w:r>
    <w:r>
      <w:rPr>
        <w:rFonts w:ascii="Times New Roman" w:hAnsi="Times New Roman" w:cs="Times New Roman"/>
      </w:rPr>
      <w:t>8</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Pr>
        <w:rFonts w:ascii="Times New Roman" w:hAnsi="Times New Roman" w:cs="Times New Roman"/>
      </w:rPr>
      <w:t>xxxx-xxxx (online)</w:t>
    </w:r>
  </w:p>
  <w:p w:rsidR="00027F34" w:rsidRDefault="00027F34" w:rsidP="005B539C">
    <w:pPr>
      <w:tabs>
        <w:tab w:val="left" w:pos="1843"/>
      </w:tabs>
      <w:spacing w:after="0" w:line="240" w:lineRule="auto"/>
      <w:rPr>
        <w:rFonts w:ascii="Times New Roman" w:hAnsi="Times New Roman" w:cs="Times New Roman"/>
        <w:sz w:val="20"/>
        <w:lang w:val="en-US"/>
      </w:rPr>
    </w:pPr>
  </w:p>
  <w:p w:rsidR="00027F34" w:rsidRPr="008735BE" w:rsidRDefault="00027F34"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rPr>
        <w:t>jee</w:t>
      </w:r>
      <w:r w:rsidRPr="004929D1">
        <w:rPr>
          <w:rStyle w:val="Hyperlink"/>
          <w:rFonts w:ascii="Times New Roman" w:hAnsi="Times New Roman" w:cs="Times New Roman"/>
          <w:color w:val="auto"/>
          <w:sz w:val="23"/>
          <w:szCs w:val="23"/>
          <w:u w:val="none"/>
          <w:shd w:val="clear" w:color="auto" w:fill="FFFFFF"/>
        </w:rPr>
        <w:t>.v</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lang w:val="en-US"/>
        </w:rPr>
        <w:t>XX</w:t>
      </w:r>
      <w:r>
        <w:rPr>
          <w:rStyle w:val="Hyperlink"/>
          <w:rFonts w:ascii="Times New Roman" w:hAnsi="Times New Roman" w:cs="Times New Roman"/>
          <w:color w:val="auto"/>
          <w:sz w:val="23"/>
          <w:szCs w:val="23"/>
          <w:u w:val="none"/>
          <w:shd w:val="clear" w:color="auto" w:fill="FFFFFF"/>
        </w:rPr>
        <w:t>-X</w:t>
      </w:r>
      <w:r>
        <w:rPr>
          <w:rStyle w:val="Hyperlink"/>
          <w:rFonts w:ascii="Times New Roman" w:hAnsi="Times New Roman" w:cs="Times New Roman"/>
          <w:color w:val="auto"/>
          <w:sz w:val="23"/>
          <w:szCs w:val="23"/>
          <w:u w:val="none"/>
          <w:shd w:val="clear" w:color="auto" w:fill="FFFFFF"/>
          <w:lang w:val="en-US"/>
        </w:rPr>
        <w:t>X</w:t>
      </w:r>
    </w:hyperlink>
  </w:p>
  <w:p w:rsidR="00027F34" w:rsidRDefault="00027F34"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43AE"/>
    <w:rsid w:val="00007D76"/>
    <w:rsid w:val="00017AD9"/>
    <w:rsid w:val="00023421"/>
    <w:rsid w:val="00027F34"/>
    <w:rsid w:val="00030BB9"/>
    <w:rsid w:val="000316DA"/>
    <w:rsid w:val="00035B5F"/>
    <w:rsid w:val="00044AC2"/>
    <w:rsid w:val="000532A9"/>
    <w:rsid w:val="00061352"/>
    <w:rsid w:val="0006145D"/>
    <w:rsid w:val="0006238A"/>
    <w:rsid w:val="000656D4"/>
    <w:rsid w:val="00067DD4"/>
    <w:rsid w:val="00070B0F"/>
    <w:rsid w:val="0007478F"/>
    <w:rsid w:val="00077244"/>
    <w:rsid w:val="000856DA"/>
    <w:rsid w:val="00086BE3"/>
    <w:rsid w:val="000874F7"/>
    <w:rsid w:val="000915CE"/>
    <w:rsid w:val="000A2020"/>
    <w:rsid w:val="000B1117"/>
    <w:rsid w:val="000B1A9C"/>
    <w:rsid w:val="000B79A5"/>
    <w:rsid w:val="000D36CB"/>
    <w:rsid w:val="000E17A4"/>
    <w:rsid w:val="000E2907"/>
    <w:rsid w:val="000E2DD8"/>
    <w:rsid w:val="000F26F3"/>
    <w:rsid w:val="000F6F20"/>
    <w:rsid w:val="0010144A"/>
    <w:rsid w:val="00102712"/>
    <w:rsid w:val="00102B74"/>
    <w:rsid w:val="00103D6D"/>
    <w:rsid w:val="00106F02"/>
    <w:rsid w:val="00106F11"/>
    <w:rsid w:val="00112B28"/>
    <w:rsid w:val="00113FDF"/>
    <w:rsid w:val="00116334"/>
    <w:rsid w:val="00120929"/>
    <w:rsid w:val="00134C1A"/>
    <w:rsid w:val="00141FE7"/>
    <w:rsid w:val="0014382A"/>
    <w:rsid w:val="001450F0"/>
    <w:rsid w:val="00150E46"/>
    <w:rsid w:val="00154B06"/>
    <w:rsid w:val="00156026"/>
    <w:rsid w:val="00157844"/>
    <w:rsid w:val="001650F7"/>
    <w:rsid w:val="00165E6B"/>
    <w:rsid w:val="00170507"/>
    <w:rsid w:val="00184344"/>
    <w:rsid w:val="0019036C"/>
    <w:rsid w:val="00190C90"/>
    <w:rsid w:val="00195A1C"/>
    <w:rsid w:val="001979CD"/>
    <w:rsid w:val="001A363E"/>
    <w:rsid w:val="001B0654"/>
    <w:rsid w:val="001B3E41"/>
    <w:rsid w:val="001B67A9"/>
    <w:rsid w:val="001C3A22"/>
    <w:rsid w:val="001C7149"/>
    <w:rsid w:val="001C7963"/>
    <w:rsid w:val="001D4CB9"/>
    <w:rsid w:val="001D6AA5"/>
    <w:rsid w:val="001E5762"/>
    <w:rsid w:val="001F0AE4"/>
    <w:rsid w:val="001F1895"/>
    <w:rsid w:val="001F74D1"/>
    <w:rsid w:val="0020288F"/>
    <w:rsid w:val="0020494D"/>
    <w:rsid w:val="00206076"/>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31A"/>
    <w:rsid w:val="00273E53"/>
    <w:rsid w:val="002857CE"/>
    <w:rsid w:val="00290B40"/>
    <w:rsid w:val="0029133B"/>
    <w:rsid w:val="002A10CE"/>
    <w:rsid w:val="002A7A74"/>
    <w:rsid w:val="002C1B03"/>
    <w:rsid w:val="002C4053"/>
    <w:rsid w:val="002C6423"/>
    <w:rsid w:val="002C7CE6"/>
    <w:rsid w:val="002C7E56"/>
    <w:rsid w:val="002D52D8"/>
    <w:rsid w:val="002E2F58"/>
    <w:rsid w:val="002F0943"/>
    <w:rsid w:val="002F0A19"/>
    <w:rsid w:val="002F0DAB"/>
    <w:rsid w:val="002F6323"/>
    <w:rsid w:val="002F7ECE"/>
    <w:rsid w:val="0030787D"/>
    <w:rsid w:val="00312AB5"/>
    <w:rsid w:val="003131B9"/>
    <w:rsid w:val="003161D9"/>
    <w:rsid w:val="00321584"/>
    <w:rsid w:val="00322564"/>
    <w:rsid w:val="003312D2"/>
    <w:rsid w:val="0033174E"/>
    <w:rsid w:val="00332B80"/>
    <w:rsid w:val="003355C7"/>
    <w:rsid w:val="00340BE0"/>
    <w:rsid w:val="00343BC4"/>
    <w:rsid w:val="0034406B"/>
    <w:rsid w:val="00345CF3"/>
    <w:rsid w:val="0035546B"/>
    <w:rsid w:val="0035600F"/>
    <w:rsid w:val="0035741A"/>
    <w:rsid w:val="00357677"/>
    <w:rsid w:val="00362639"/>
    <w:rsid w:val="003646EB"/>
    <w:rsid w:val="00371666"/>
    <w:rsid w:val="00374165"/>
    <w:rsid w:val="0037549E"/>
    <w:rsid w:val="00386B7E"/>
    <w:rsid w:val="003876FF"/>
    <w:rsid w:val="003879DA"/>
    <w:rsid w:val="0039567C"/>
    <w:rsid w:val="003956EB"/>
    <w:rsid w:val="00395735"/>
    <w:rsid w:val="0039755B"/>
    <w:rsid w:val="003A3FB5"/>
    <w:rsid w:val="003B08C1"/>
    <w:rsid w:val="003B5759"/>
    <w:rsid w:val="003B739D"/>
    <w:rsid w:val="003C3BC2"/>
    <w:rsid w:val="003D097C"/>
    <w:rsid w:val="003D2CCF"/>
    <w:rsid w:val="003E5117"/>
    <w:rsid w:val="003E562B"/>
    <w:rsid w:val="003F5612"/>
    <w:rsid w:val="003F65C5"/>
    <w:rsid w:val="003F7DEE"/>
    <w:rsid w:val="00404264"/>
    <w:rsid w:val="0042013B"/>
    <w:rsid w:val="00425791"/>
    <w:rsid w:val="00432ED9"/>
    <w:rsid w:val="00434DBA"/>
    <w:rsid w:val="004374DA"/>
    <w:rsid w:val="0044112A"/>
    <w:rsid w:val="004441DD"/>
    <w:rsid w:val="00445085"/>
    <w:rsid w:val="00455793"/>
    <w:rsid w:val="004624EC"/>
    <w:rsid w:val="0046366A"/>
    <w:rsid w:val="00490E94"/>
    <w:rsid w:val="00492AAF"/>
    <w:rsid w:val="00492CDB"/>
    <w:rsid w:val="004A07A9"/>
    <w:rsid w:val="004A153F"/>
    <w:rsid w:val="004A5514"/>
    <w:rsid w:val="004A5B4B"/>
    <w:rsid w:val="004B0AE4"/>
    <w:rsid w:val="004B3149"/>
    <w:rsid w:val="004B34F0"/>
    <w:rsid w:val="004B4972"/>
    <w:rsid w:val="004B70CB"/>
    <w:rsid w:val="004D3CDC"/>
    <w:rsid w:val="004D4337"/>
    <w:rsid w:val="004D6ED8"/>
    <w:rsid w:val="004E1FA3"/>
    <w:rsid w:val="005040B9"/>
    <w:rsid w:val="00510AA8"/>
    <w:rsid w:val="00513AAA"/>
    <w:rsid w:val="0053313E"/>
    <w:rsid w:val="00540338"/>
    <w:rsid w:val="005433E2"/>
    <w:rsid w:val="00564290"/>
    <w:rsid w:val="00564B0A"/>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01E6"/>
    <w:rsid w:val="005D33F8"/>
    <w:rsid w:val="005D37F3"/>
    <w:rsid w:val="005E1E87"/>
    <w:rsid w:val="005E295E"/>
    <w:rsid w:val="00614BE0"/>
    <w:rsid w:val="00630DA7"/>
    <w:rsid w:val="00631867"/>
    <w:rsid w:val="006318D1"/>
    <w:rsid w:val="006326D0"/>
    <w:rsid w:val="00633B9B"/>
    <w:rsid w:val="00641E65"/>
    <w:rsid w:val="00647871"/>
    <w:rsid w:val="0065331E"/>
    <w:rsid w:val="006533A7"/>
    <w:rsid w:val="00653468"/>
    <w:rsid w:val="0065780D"/>
    <w:rsid w:val="006632C0"/>
    <w:rsid w:val="00671C61"/>
    <w:rsid w:val="00673A6E"/>
    <w:rsid w:val="00683A41"/>
    <w:rsid w:val="006904A5"/>
    <w:rsid w:val="006A03BB"/>
    <w:rsid w:val="006C4325"/>
    <w:rsid w:val="006C6B24"/>
    <w:rsid w:val="006D1E6F"/>
    <w:rsid w:val="006D2565"/>
    <w:rsid w:val="006E1522"/>
    <w:rsid w:val="006E3B23"/>
    <w:rsid w:val="006E73B7"/>
    <w:rsid w:val="006F7069"/>
    <w:rsid w:val="00700D23"/>
    <w:rsid w:val="0070435C"/>
    <w:rsid w:val="00704444"/>
    <w:rsid w:val="007067A4"/>
    <w:rsid w:val="00723CB8"/>
    <w:rsid w:val="007268BB"/>
    <w:rsid w:val="0073395F"/>
    <w:rsid w:val="00742467"/>
    <w:rsid w:val="007452F5"/>
    <w:rsid w:val="007465B9"/>
    <w:rsid w:val="00757916"/>
    <w:rsid w:val="00772922"/>
    <w:rsid w:val="007754E1"/>
    <w:rsid w:val="00775E70"/>
    <w:rsid w:val="00782CE3"/>
    <w:rsid w:val="00790958"/>
    <w:rsid w:val="00791C69"/>
    <w:rsid w:val="00793D32"/>
    <w:rsid w:val="007A188D"/>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41ED6"/>
    <w:rsid w:val="00852145"/>
    <w:rsid w:val="00854F4E"/>
    <w:rsid w:val="0085645D"/>
    <w:rsid w:val="008600D6"/>
    <w:rsid w:val="00860A03"/>
    <w:rsid w:val="00866B37"/>
    <w:rsid w:val="00867BD7"/>
    <w:rsid w:val="00872255"/>
    <w:rsid w:val="008735BE"/>
    <w:rsid w:val="00880653"/>
    <w:rsid w:val="0089069F"/>
    <w:rsid w:val="00892B56"/>
    <w:rsid w:val="00897BE2"/>
    <w:rsid w:val="008A0671"/>
    <w:rsid w:val="008A7E80"/>
    <w:rsid w:val="008B5AB2"/>
    <w:rsid w:val="008B7931"/>
    <w:rsid w:val="008C362A"/>
    <w:rsid w:val="008D1648"/>
    <w:rsid w:val="008D1D9F"/>
    <w:rsid w:val="008D342B"/>
    <w:rsid w:val="008D3491"/>
    <w:rsid w:val="008E1ECB"/>
    <w:rsid w:val="008E458C"/>
    <w:rsid w:val="008E4B4F"/>
    <w:rsid w:val="008F0615"/>
    <w:rsid w:val="008F567C"/>
    <w:rsid w:val="008F5B98"/>
    <w:rsid w:val="009146A1"/>
    <w:rsid w:val="0092059B"/>
    <w:rsid w:val="00924058"/>
    <w:rsid w:val="00927605"/>
    <w:rsid w:val="00953C77"/>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5333"/>
    <w:rsid w:val="009E60AA"/>
    <w:rsid w:val="00A01D5A"/>
    <w:rsid w:val="00A02CC6"/>
    <w:rsid w:val="00A03C21"/>
    <w:rsid w:val="00A21FE7"/>
    <w:rsid w:val="00A31806"/>
    <w:rsid w:val="00A370EF"/>
    <w:rsid w:val="00A42EDF"/>
    <w:rsid w:val="00A4355B"/>
    <w:rsid w:val="00A445B3"/>
    <w:rsid w:val="00A5338F"/>
    <w:rsid w:val="00A57077"/>
    <w:rsid w:val="00A576D6"/>
    <w:rsid w:val="00A57D81"/>
    <w:rsid w:val="00A637CD"/>
    <w:rsid w:val="00A675CF"/>
    <w:rsid w:val="00A71C12"/>
    <w:rsid w:val="00A744BC"/>
    <w:rsid w:val="00A75E86"/>
    <w:rsid w:val="00A90480"/>
    <w:rsid w:val="00A95CE9"/>
    <w:rsid w:val="00A97568"/>
    <w:rsid w:val="00AA02B1"/>
    <w:rsid w:val="00AA519A"/>
    <w:rsid w:val="00AB2D41"/>
    <w:rsid w:val="00AB48A8"/>
    <w:rsid w:val="00AC5565"/>
    <w:rsid w:val="00AD44FA"/>
    <w:rsid w:val="00AD6B97"/>
    <w:rsid w:val="00AD72D1"/>
    <w:rsid w:val="00AE19C0"/>
    <w:rsid w:val="00AE1EE7"/>
    <w:rsid w:val="00AE5F21"/>
    <w:rsid w:val="00AE684B"/>
    <w:rsid w:val="00AF0F4D"/>
    <w:rsid w:val="00AF7A0D"/>
    <w:rsid w:val="00B042CD"/>
    <w:rsid w:val="00B05C91"/>
    <w:rsid w:val="00B1189F"/>
    <w:rsid w:val="00B1268E"/>
    <w:rsid w:val="00B16650"/>
    <w:rsid w:val="00B179C6"/>
    <w:rsid w:val="00B25A67"/>
    <w:rsid w:val="00B25F8B"/>
    <w:rsid w:val="00B32D1D"/>
    <w:rsid w:val="00B433CB"/>
    <w:rsid w:val="00B51270"/>
    <w:rsid w:val="00B52B5E"/>
    <w:rsid w:val="00B53356"/>
    <w:rsid w:val="00B5725D"/>
    <w:rsid w:val="00B67340"/>
    <w:rsid w:val="00BA2516"/>
    <w:rsid w:val="00BB29EB"/>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273EF"/>
    <w:rsid w:val="00C3328D"/>
    <w:rsid w:val="00C35081"/>
    <w:rsid w:val="00C36471"/>
    <w:rsid w:val="00C456E5"/>
    <w:rsid w:val="00C467DF"/>
    <w:rsid w:val="00C51094"/>
    <w:rsid w:val="00C60F70"/>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DCB"/>
    <w:rsid w:val="00D14516"/>
    <w:rsid w:val="00D27A51"/>
    <w:rsid w:val="00D3336E"/>
    <w:rsid w:val="00D3426E"/>
    <w:rsid w:val="00D34ADD"/>
    <w:rsid w:val="00D36FD2"/>
    <w:rsid w:val="00D6112D"/>
    <w:rsid w:val="00D62AF1"/>
    <w:rsid w:val="00D649D1"/>
    <w:rsid w:val="00D700E9"/>
    <w:rsid w:val="00D75A14"/>
    <w:rsid w:val="00D817B1"/>
    <w:rsid w:val="00D862FB"/>
    <w:rsid w:val="00D90A1B"/>
    <w:rsid w:val="00D93F4C"/>
    <w:rsid w:val="00DA070A"/>
    <w:rsid w:val="00DA7512"/>
    <w:rsid w:val="00DB5035"/>
    <w:rsid w:val="00DC0A0E"/>
    <w:rsid w:val="00DD2D69"/>
    <w:rsid w:val="00DF05BF"/>
    <w:rsid w:val="00DF15B9"/>
    <w:rsid w:val="00DF4D41"/>
    <w:rsid w:val="00DF51F2"/>
    <w:rsid w:val="00DF5A6D"/>
    <w:rsid w:val="00DF6629"/>
    <w:rsid w:val="00DF6668"/>
    <w:rsid w:val="00E04052"/>
    <w:rsid w:val="00E34DCD"/>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1747"/>
    <w:rsid w:val="00EB3187"/>
    <w:rsid w:val="00EC2711"/>
    <w:rsid w:val="00EC2C6C"/>
    <w:rsid w:val="00EC7BDB"/>
    <w:rsid w:val="00ED3801"/>
    <w:rsid w:val="00ED5F31"/>
    <w:rsid w:val="00ED75DD"/>
    <w:rsid w:val="00EE23CF"/>
    <w:rsid w:val="00EE4158"/>
    <w:rsid w:val="00EE56B1"/>
    <w:rsid w:val="00EE7C4A"/>
    <w:rsid w:val="00EF5029"/>
    <w:rsid w:val="00F021D5"/>
    <w:rsid w:val="00F02F90"/>
    <w:rsid w:val="00F0305D"/>
    <w:rsid w:val="00F051F7"/>
    <w:rsid w:val="00F141D6"/>
    <w:rsid w:val="00F14EDD"/>
    <w:rsid w:val="00F20927"/>
    <w:rsid w:val="00F23A66"/>
    <w:rsid w:val="00F2496F"/>
    <w:rsid w:val="00F2548E"/>
    <w:rsid w:val="00F27191"/>
    <w:rsid w:val="00F34213"/>
    <w:rsid w:val="00F352A7"/>
    <w:rsid w:val="00F37DD3"/>
    <w:rsid w:val="00F5017F"/>
    <w:rsid w:val="00F5345C"/>
    <w:rsid w:val="00F568FA"/>
    <w:rsid w:val="00F56FA2"/>
    <w:rsid w:val="00F620A0"/>
    <w:rsid w:val="00F631E0"/>
    <w:rsid w:val="00F704E0"/>
    <w:rsid w:val="00F725C4"/>
    <w:rsid w:val="00F87EA7"/>
    <w:rsid w:val="00F92D91"/>
    <w:rsid w:val="00FA5CBE"/>
    <w:rsid w:val="00FB5079"/>
    <w:rsid w:val="00FC1A28"/>
    <w:rsid w:val="00FC55F0"/>
    <w:rsid w:val="00FC5F1D"/>
    <w:rsid w:val="00FD0459"/>
    <w:rsid w:val="00FD227E"/>
    <w:rsid w:val="00FD498E"/>
    <w:rsid w:val="00FE66DE"/>
    <w:rsid w:val="00FF0FD1"/>
    <w:rsid w:val="00FF46E3"/>
    <w:rsid w:val="00FF4E00"/>
    <w:rsid w:val="00FF6C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A76C27-EB05-43FB-B045-992F3F59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unhideWhenUsed/>
    <w:qFormat/>
    <w:rsid w:val="002A10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FA5C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link w:val="NoSpacingChar"/>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SpacingChar">
    <w:name w:val="No Spacing Char"/>
    <w:link w:val="NoSpacing"/>
    <w:uiPriority w:val="1"/>
    <w:locked/>
    <w:rsid w:val="00445085"/>
  </w:style>
  <w:style w:type="paragraph" w:styleId="HTMLPreformatted">
    <w:name w:val="HTML Preformatted"/>
    <w:basedOn w:val="Normal"/>
    <w:link w:val="HTMLPreformattedChar"/>
    <w:uiPriority w:val="99"/>
    <w:semiHidden/>
    <w:unhideWhenUsed/>
    <w:rsid w:val="00FE6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6DE"/>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2A10C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A5CBE"/>
    <w:rPr>
      <w:rFonts w:asciiTheme="majorHAnsi" w:eastAsiaTheme="majorEastAsia" w:hAnsiTheme="majorHAnsi" w:cstheme="majorBidi"/>
      <w:color w:val="243F60" w:themeColor="accent1" w:themeShade="7F"/>
    </w:rPr>
  </w:style>
  <w:style w:type="paragraph" w:customStyle="1" w:styleId="Default">
    <w:name w:val="Default"/>
    <w:rsid w:val="00D817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62025656">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16206054">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54686377">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isrinamulyan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dalisdawati9088@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2F39F-CA0A-4061-8541-6F0E1A69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4531</Words>
  <Characters>25831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cp:lastModifiedBy>
  <cp:revision>73</cp:revision>
  <cp:lastPrinted>2016-01-13T06:50:00Z</cp:lastPrinted>
  <dcterms:created xsi:type="dcterms:W3CDTF">2019-06-30T05:50:00Z</dcterms:created>
  <dcterms:modified xsi:type="dcterms:W3CDTF">2019-08-03T04:24:00Z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7db5f1bf-3959-33ac-9dad-7c2ab5d4025b</vt:lpwstr>
  </property>
</Properties>
</file>